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8F05B8" w:rsidTr="008F05B8">
        <w:tc>
          <w:tcPr>
            <w:tcW w:w="9571" w:type="dxa"/>
          </w:tcPr>
          <w:p w:rsidR="008F05B8" w:rsidRPr="008F05B8" w:rsidRDefault="008F05B8" w:rsidP="008F05B8">
            <w:pPr>
              <w:spacing w:after="63"/>
              <w:jc w:val="both"/>
              <w:outlineLvl w:val="0"/>
              <w:rPr>
                <w:rFonts w:ascii="Monotype Corsiva" w:eastAsia="Times New Roman" w:hAnsi="Monotype Corsiva" w:cs="Times New Roman"/>
                <w:b/>
                <w:i/>
                <w:color w:val="00B050"/>
                <w:kern w:val="36"/>
                <w:sz w:val="96"/>
                <w:szCs w:val="96"/>
                <w:lang w:eastAsia="ru-RU"/>
              </w:rPr>
            </w:pPr>
            <w:r w:rsidRPr="008F05B8">
              <w:rPr>
                <w:rFonts w:ascii="Monotype Corsiva" w:eastAsia="Times New Roman" w:hAnsi="Monotype Corsiva" w:cs="Times New Roman"/>
                <w:b/>
                <w:i/>
                <w:color w:val="00B050"/>
                <w:kern w:val="36"/>
                <w:sz w:val="96"/>
                <w:szCs w:val="96"/>
                <w:lang w:eastAsia="ru-RU"/>
              </w:rPr>
              <w:t>КРИЗИС СЕМИ ЛЕТ</w:t>
            </w:r>
          </w:p>
          <w:p w:rsidR="008F05B8" w:rsidRPr="008F05B8" w:rsidRDefault="008F05B8" w:rsidP="008F05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4958467" cy="3056716"/>
                  <wp:effectExtent l="19050" t="0" r="0" b="0"/>
                  <wp:docPr id="1" name="Рисунок 1" descr="http://sadred5.ru/wp-content/uploads/2018/03/4972562d8ca6e609173e3920aa4da1869825a7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red5.ru/wp-content/uploads/2018/03/4972562d8ca6e609173e3920aa4da1869825a7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140" cy="305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5B8" w:rsidRP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Кризис 7 лет – один из действительно существующих кризисов в развитии ребенка. И вновь, как и в 3 года, кризис приходится на сложное время в жизни ребенка, так как в нашей стране принято именно в этом возрасте отдавать детей в школу. Обозначая возраст «7 лет», мы помним, что в зависимости от индивидуальных темпов развития, характера и темперамента, речь может идти о периоде 5–8 лет. У девочек обычно этот кризис приходится на возраст около 6 лет, у мальчиков – 7 или 7,5.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01"/>
              <w:gridCol w:w="5039"/>
            </w:tblGrid>
            <w:tr w:rsidR="008F05B8" w:rsidTr="008F05B8">
              <w:tc>
                <w:tcPr>
                  <w:tcW w:w="4301" w:type="dxa"/>
                </w:tcPr>
                <w:p w:rsidR="008F05B8" w:rsidRDefault="008F05B8" w:rsidP="008F05B8">
                  <w:pPr>
                    <w:spacing w:after="188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574339" cy="2210463"/>
                        <wp:effectExtent l="19050" t="0" r="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9247" cy="2214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39" w:type="dxa"/>
                </w:tcPr>
                <w:p w:rsidR="008F05B8" w:rsidRDefault="008F05B8" w:rsidP="008F05B8">
                  <w:pPr>
                    <w:spacing w:after="188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8F05B8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 xml:space="preserve">С чем связан данный кризис и каковы его симптомы? </w:t>
                  </w:r>
                  <w:proofErr w:type="gramStart"/>
                  <w:r w:rsidRPr="008F05B8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Связан</w:t>
                  </w:r>
                  <w:proofErr w:type="gramEnd"/>
                  <w:r w:rsidRPr="008F05B8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, разумеется, с этапом созревания личности. Мы говорим, что ребенок полностью осознает себя как личность: у него есть свои интересы, круг общения, приоритеты, у некоторых – вполне серьезные планы на будущее. Определенный круг детей такие планы несет на протяжении всей жизни и успешно реализует в будущем. Но все происходит не в один миг.</w:t>
                  </w:r>
                </w:p>
              </w:tc>
            </w:tr>
          </w:tbl>
          <w:p w:rsidR="008F05B8" w:rsidRP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Прежде чем малыш-дошкольник «вдруг» повзрослеет, у него на протяжении 5–8 месяцев могут проявляться описанные ниже симптомы. Если в 3 года мы говорим о том, что у ребенка появляется «Я», то в 7 лет у ребенка появляется «Я социальное». ВАЖНО: у одних детей может проявиться всего один </w:t>
            </w: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симптом, у других – ни одного. Бывает, что этот возраст проходит гладко. Если у ваших детей нет подобных проявлений, не надо их искать!</w:t>
            </w:r>
          </w:p>
          <w:p w:rsid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eastAsia="ru-RU"/>
              </w:rPr>
              <w:t>Что</w:t>
            </w:r>
            <w:r w:rsidRPr="008F05B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eastAsia="ru-RU"/>
              </w:rPr>
              <w:t xml:space="preserve"> же можно заметить в поведении детей в этот период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?</w:t>
            </w:r>
          </w:p>
          <w:p w:rsidR="008F05B8" w:rsidRP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2328" cy="1662173"/>
                  <wp:effectExtent l="19050" t="0" r="4472" b="0"/>
                  <wp:docPr id="9" name="Рисунок 9" descr="Что делать, чтобы ребёнок не вырос капризным, нервным и плаксивым? |  Полезные советы для жизни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Что делать, чтобы ребёнок не вырос капризным, нервным и плаксивым? |  Полезные советы для жизни | Яндекс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99" cy="1662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3503" cy="2122529"/>
                  <wp:effectExtent l="19050" t="0" r="497" b="0"/>
                  <wp:docPr id="12" name="Рисунок 12" descr="Агрессивный ребенок - это сегодня не редкость». ЯСЛИ - САД № 69 г. Грод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грессивный ребенок - это сегодня не редкость». ЯСЛИ - САД № 69 г. Грод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70" cy="2124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3160" cy="1876425"/>
                  <wp:effectExtent l="1905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0967" cy="2146271"/>
                  <wp:effectExtent l="19050" t="0" r="8283" b="0"/>
                  <wp:docPr id="18" name="Рисунок 18" descr="Консультация для родителей &quot;Застенчивый ребено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нсультация для родителей &quot;Застенчивый ребено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879" cy="2144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5B8" w:rsidRPr="008F05B8" w:rsidRDefault="008F05B8" w:rsidP="008F05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повышенная плаксивость. Родители говорят, что ребенок «заводится» с полуоборота и </w:t>
            </w:r>
            <w:proofErr w:type="gramStart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психует</w:t>
            </w:r>
            <w:proofErr w:type="gramEnd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по любому поводу;</w:t>
            </w:r>
          </w:p>
          <w:p w:rsidR="008F05B8" w:rsidRPr="008F05B8" w:rsidRDefault="008F05B8" w:rsidP="008F05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ребенок может стать стеснительным, а некоторые дети, наоборот, перестают ощущать рамки и границы, а также чувство опасности;</w:t>
            </w:r>
          </w:p>
          <w:p w:rsidR="008F05B8" w:rsidRPr="008F05B8" w:rsidRDefault="008F05B8" w:rsidP="008F05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появляется много страхов даже у весьма отчаянных детей. Многие начинают посреди ночи приходить к родителям, боясь темноты;</w:t>
            </w:r>
          </w:p>
          <w:p w:rsidR="008F05B8" w:rsidRPr="008F05B8" w:rsidRDefault="008F05B8" w:rsidP="008F05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вполне сговорчивых ранее детей загоняет в тупик необходимость делать выбор. Они не знают, чего хотят, и переживают психоз по этому поводу;</w:t>
            </w:r>
          </w:p>
          <w:p w:rsidR="008F05B8" w:rsidRPr="008F05B8" w:rsidRDefault="008F05B8" w:rsidP="008F05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может нарушиться режим сна и аппетит. Родители говорят, что дети становятся жуткими консерваторами. Одни едят только макароны, другие – пищу конкретного цвета. То же можно заметить при выборе одежды или игрушках;</w:t>
            </w:r>
          </w:p>
          <w:p w:rsidR="008F05B8" w:rsidRPr="008F05B8" w:rsidRDefault="008F05B8" w:rsidP="008F05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дети тяжело вступают в новые контакты с другими детьми. Затевают драки, становятся обидчивыми и агрессивными.</w:t>
            </w:r>
          </w:p>
          <w:p w:rsid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u w:val="single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u w:val="single"/>
                <w:lang w:eastAsia="ru-RU"/>
              </w:rPr>
              <w:t>Что делать, нужна ли помощь ребенку и, если да, то как ему помочь?</w:t>
            </w:r>
          </w:p>
          <w:p w:rsidR="008F05B8" w:rsidRPr="008F05B8" w:rsidRDefault="008F05B8" w:rsidP="008F05B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Не думайте, что ваш ребенок совсем большой. Ему </w:t>
            </w:r>
            <w:proofErr w:type="gramStart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нужны</w:t>
            </w:r>
            <w:proofErr w:type="gramEnd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внимание и поддержка. Говорите с ним, расспрашивайте о том, как проходят его дни. Знайте, как зовут его друзей и расписание его занятий, интересуйтесь его увлечениями.</w:t>
            </w:r>
          </w:p>
          <w:p w:rsidR="008F05B8" w:rsidRPr="008F05B8" w:rsidRDefault="008F05B8" w:rsidP="008F05B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Если возраст позволяет, а вы видите у ребенка много выше перечисленных симптомов и понимаете, что он находится в тяжелом периоде развития, подумайте о том, чтобы отложить поступление в первый класс.</w:t>
            </w:r>
          </w:p>
          <w:p w:rsidR="008F05B8" w:rsidRPr="008F05B8" w:rsidRDefault="008F05B8" w:rsidP="008F05B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напрягайте детей</w:t>
            </w:r>
            <w:proofErr w:type="gramEnd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подготовкой к школе. Это большая дополнительная нагрузка, без которой вполне можно обойтись. В этом возрасте по-прежнему важна игровая деятельность.</w:t>
            </w:r>
          </w:p>
          <w:p w:rsidR="008F05B8" w:rsidRPr="008F05B8" w:rsidRDefault="008F05B8" w:rsidP="008F05B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 вот спорт очень полезен. Он учит детей справляться с эмоциями, агрессией и гневом.</w:t>
            </w:r>
          </w:p>
          <w:p w:rsidR="008F05B8" w:rsidRPr="008F05B8" w:rsidRDefault="008F05B8" w:rsidP="008F05B8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Предлагайте детям и другие средства контроля над своими чувствами: от рисования до боксерской груши.</w:t>
            </w:r>
          </w:p>
          <w:p w:rsidR="008F05B8" w:rsidRPr="008F05B8" w:rsidRDefault="008F05B8" w:rsidP="008F05B8">
            <w:pPr>
              <w:numPr>
                <w:ilvl w:val="0"/>
                <w:numId w:val="3"/>
              </w:numPr>
              <w:shd w:val="clear" w:color="auto" w:fill="FFFFFF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Помогайте ребенку принимать определенные роли. Например, роль </w:t>
            </w:r>
            <w:proofErr w:type="gramStart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проигравшего</w:t>
            </w:r>
            <w:proofErr w:type="gramEnd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Обычно именно это ребенку пережить сложно. Хорошо подходит способ – быть судьей, когда играет кто-то другой. Это позволяет понять, что можно быть вторым, и это не страшно.</w:t>
            </w:r>
          </w:p>
          <w:p w:rsidR="008F05B8" w:rsidRPr="008F05B8" w:rsidRDefault="008F05B8" w:rsidP="008F05B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Не старайтесь ребенка «ломать». Это возраст, когда важно быть другом и защитником, поддержкой и опорой. «</w:t>
            </w:r>
            <w:proofErr w:type="gramStart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Хочет</w:t>
            </w:r>
            <w:proofErr w:type="gramEnd"/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есть одни макароны? Пусть ест», – говорят педиатры. Если есть переживания, давайте комплексные витамины. Хочет ходить только в зеленом? Уступите. Поверьте, это мелочь, но она важна для его психологического развития.</w:t>
            </w:r>
          </w:p>
          <w:p w:rsidR="008F05B8" w:rsidRPr="008F05B8" w:rsidRDefault="008F05B8" w:rsidP="008F05B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Страхи – то, что важно не упустить. Страхам будет посвящена одна из глав этой книги.</w:t>
            </w:r>
          </w:p>
          <w:p w:rsidR="008F05B8" w:rsidRPr="008F05B8" w:rsidRDefault="008F05B8" w:rsidP="008F05B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Исключайте из своего лексикона фразы: «Ты уже большой, не ной, ты что – малыш?!». Поверьте, пройдет лишь несколько месяцев, и ребенок сам вам скажет: «Я уже большой». А сейчас окажите ему поддержку, дарите объятия и поцелуи.</w:t>
            </w:r>
          </w:p>
          <w:p w:rsidR="008F05B8" w:rsidRDefault="008F05B8" w:rsidP="008F05B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Продумайте ваш совместный досуг. Согласно статистике, дети, чьи родители максимально вовлечены в их жизнь, много ездят, путешествуют, играют вместе, переносят этот возраст гораздо спокойнее.</w:t>
            </w:r>
          </w:p>
          <w:p w:rsidR="004B7969" w:rsidRPr="008F05B8" w:rsidRDefault="004B7969" w:rsidP="004B7969">
            <w:pPr>
              <w:shd w:val="clear" w:color="auto" w:fill="FFFFFF"/>
              <w:spacing w:before="100" w:beforeAutospacing="1" w:after="100" w:afterAutospacing="1"/>
              <w:ind w:left="31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79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3320498" cy="2234179"/>
                  <wp:effectExtent l="19050" t="0" r="0" b="0"/>
                  <wp:docPr id="4" name="Рисунок 21" descr="Как учить ребенка общаться - Психолог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к учить ребенка общаться - Психолог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817" cy="2238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79524" cy="2318136"/>
                  <wp:effectExtent l="19050" t="0" r="6626" b="0"/>
                  <wp:docPr id="24" name="Рисунок 24" descr="ᐈ Картинка мама с ребенком фото, картинка мама и ребенок | скачать на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ᐈ Картинка мама с ребенком фото, картинка мама и ребенок | скачать на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033" cy="231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5B8" w:rsidRP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u w:val="single"/>
                <w:lang w:eastAsia="ru-RU"/>
              </w:rPr>
              <w:lastRenderedPageBreak/>
              <w:t>М</w:t>
            </w:r>
            <w:r w:rsidRPr="008F0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u w:val="single"/>
                <w:lang w:eastAsia="ru-RU"/>
              </w:rPr>
              <w:t>аленькие секреты:</w:t>
            </w:r>
          </w:p>
          <w:p w:rsidR="008F05B8" w:rsidRPr="008F05B8" w:rsidRDefault="008F05B8" w:rsidP="008F05B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Чтобы не вызвать метаний при выборе, как и в период трехлетнего кризиса, предлагайте лжевыбор: «Ты хочешь желтые носки или белые? Ты хочешь поехать в зоопарк или остаться дома?».</w:t>
            </w:r>
          </w:p>
          <w:p w:rsidR="008F05B8" w:rsidRPr="008F05B8" w:rsidRDefault="008F05B8" w:rsidP="008F05B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Если ребенок уже школьник или готовится им стать, не портите отношения уроками. И вам, и ему эти крючочки совершенно не сдались, а стену непонимания вы выстраиваете серьезную.</w:t>
            </w:r>
          </w:p>
          <w:p w:rsidR="008F05B8" w:rsidRPr="008F05B8" w:rsidRDefault="008F05B8" w:rsidP="008F05B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Помните, что кризис пройдет, а то, как вы себя повели, останется между вами надолго. Любите ребенка, читайте книги и уделяйте ему время.</w:t>
            </w:r>
          </w:p>
          <w:p w:rsid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Многих проблем можно избежать, если грамотно выстраивать отношения уже с года: с рамками и границами, без жестких наказаний, умея говорить и слышать свое чадо! </w:t>
            </w:r>
          </w:p>
          <w:p w:rsidR="008F05B8" w:rsidRPr="008F05B8" w:rsidRDefault="008F05B8" w:rsidP="008F05B8">
            <w:pPr>
              <w:shd w:val="clear" w:color="auto" w:fill="FFFFFF"/>
              <w:spacing w:after="18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Удачи вам, родители!</w:t>
            </w:r>
          </w:p>
          <w:p w:rsidR="008F05B8" w:rsidRPr="008F05B8" w:rsidRDefault="008F05B8" w:rsidP="008F05B8">
            <w:pPr>
              <w:shd w:val="clear" w:color="auto" w:fill="FFFFFF"/>
              <w:spacing w:after="188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5931535" cy="157416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5B8" w:rsidRPr="008F05B8" w:rsidRDefault="008F05B8" w:rsidP="008F05B8">
            <w:pPr>
              <w:shd w:val="clear" w:color="auto" w:fill="FFFFFF"/>
              <w:spacing w:after="18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F05B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8F05B8" w:rsidRDefault="008F05B8" w:rsidP="008F05B8">
            <w:pPr>
              <w:jc w:val="both"/>
            </w:pPr>
          </w:p>
        </w:tc>
      </w:tr>
    </w:tbl>
    <w:p w:rsidR="001374BB" w:rsidRDefault="001374BB" w:rsidP="008F05B8">
      <w:pPr>
        <w:jc w:val="both"/>
      </w:pPr>
    </w:p>
    <w:sectPr w:rsidR="001374BB" w:rsidSect="0013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C39"/>
    <w:multiLevelType w:val="multilevel"/>
    <w:tmpl w:val="DD76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AA2D50"/>
    <w:multiLevelType w:val="multilevel"/>
    <w:tmpl w:val="342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91653F"/>
    <w:multiLevelType w:val="multilevel"/>
    <w:tmpl w:val="FCDE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B309B1"/>
    <w:multiLevelType w:val="multilevel"/>
    <w:tmpl w:val="DC62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05B8"/>
    <w:rsid w:val="001374BB"/>
    <w:rsid w:val="004B7969"/>
    <w:rsid w:val="008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BB"/>
  </w:style>
  <w:style w:type="paragraph" w:styleId="1">
    <w:name w:val="heading 1"/>
    <w:basedOn w:val="a"/>
    <w:link w:val="10"/>
    <w:uiPriority w:val="9"/>
    <w:qFormat/>
    <w:rsid w:val="008F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F05B8"/>
  </w:style>
  <w:style w:type="character" w:styleId="a4">
    <w:name w:val="Hyperlink"/>
    <w:basedOn w:val="a0"/>
    <w:uiPriority w:val="99"/>
    <w:semiHidden/>
    <w:unhideWhenUsed/>
    <w:rsid w:val="008F05B8"/>
    <w:rPr>
      <w:color w:val="0000FF"/>
      <w:u w:val="single"/>
    </w:rPr>
  </w:style>
  <w:style w:type="character" w:customStyle="1" w:styleId="byline">
    <w:name w:val="byline"/>
    <w:basedOn w:val="a0"/>
    <w:rsid w:val="008F05B8"/>
  </w:style>
  <w:style w:type="character" w:customStyle="1" w:styleId="author">
    <w:name w:val="author"/>
    <w:basedOn w:val="a0"/>
    <w:rsid w:val="008F05B8"/>
  </w:style>
  <w:style w:type="paragraph" w:styleId="a5">
    <w:name w:val="Normal (Web)"/>
    <w:basedOn w:val="a"/>
    <w:uiPriority w:val="99"/>
    <w:semiHidden/>
    <w:unhideWhenUsed/>
    <w:rsid w:val="008F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05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№36</dc:creator>
  <cp:lastModifiedBy>ДетСад №36</cp:lastModifiedBy>
  <cp:revision>1</cp:revision>
  <dcterms:created xsi:type="dcterms:W3CDTF">2020-10-18T05:47:00Z</dcterms:created>
  <dcterms:modified xsi:type="dcterms:W3CDTF">2020-10-18T06:04:00Z</dcterms:modified>
</cp:coreProperties>
</file>