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9571"/>
      </w:tblGrid>
      <w:tr w:rsidR="008F05B8" w:rsidTr="008F05B8">
        <w:tc>
          <w:tcPr>
            <w:tcW w:w="9571" w:type="dxa"/>
          </w:tcPr>
          <w:p w:rsidR="008F05B8" w:rsidRPr="008F05B8" w:rsidRDefault="008F05B8" w:rsidP="008F05B8">
            <w:pPr>
              <w:spacing w:after="63"/>
              <w:jc w:val="both"/>
              <w:outlineLvl w:val="0"/>
              <w:rPr>
                <w:rFonts w:ascii="Monotype Corsiva" w:eastAsia="Times New Roman" w:hAnsi="Monotype Corsiva" w:cs="Times New Roman"/>
                <w:b/>
                <w:i/>
                <w:color w:val="00B050"/>
                <w:kern w:val="36"/>
                <w:sz w:val="96"/>
                <w:szCs w:val="96"/>
                <w:lang w:eastAsia="ru-RU"/>
              </w:rPr>
            </w:pPr>
            <w:r w:rsidRPr="008F05B8">
              <w:rPr>
                <w:rFonts w:ascii="Monotype Corsiva" w:eastAsia="Times New Roman" w:hAnsi="Monotype Corsiva" w:cs="Times New Roman"/>
                <w:b/>
                <w:i/>
                <w:color w:val="00B050"/>
                <w:kern w:val="36"/>
                <w:sz w:val="96"/>
                <w:szCs w:val="96"/>
                <w:lang w:eastAsia="ru-RU"/>
              </w:rPr>
              <w:t>КРИЗИС СЕМИ ЛЕТ</w:t>
            </w:r>
          </w:p>
          <w:p w:rsidR="008F05B8" w:rsidRPr="008F05B8" w:rsidRDefault="008F05B8" w:rsidP="008F05B8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4958467" cy="3056716"/>
                  <wp:effectExtent l="19050" t="0" r="0" b="0"/>
                  <wp:docPr id="1" name="Рисунок 1" descr="http://sadred5.ru/wp-content/uploads/2018/03/4972562d8ca6e609173e3920aa4da1869825a70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sadred5.ru/wp-content/uploads/2018/03/4972562d8ca6e609173e3920aa4da1869825a70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61140" cy="305836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Кризис 7 лет – один из действительно существующих кризисов в развитии ребенка. И вновь, как и в 3 года, кризис приходится на сложное время в жизни ребенка, так как в нашей стране принято именно в этом возрасте отдавать детей в школу. Обозначая возраст «7 лет», мы помним, что в зависимости от индивидуальных темпов развития, характера и темперамента, речь может идти о периоде 5–8 лет. У девочек обычно этот кризис приходится на возраст около 6 лет, у мальчиков – 7 или 7,5.</w:t>
            </w:r>
          </w:p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301"/>
              <w:gridCol w:w="5039"/>
            </w:tblGrid>
            <w:tr w:rsidR="008F05B8" w:rsidTr="008F05B8">
              <w:tc>
                <w:tcPr>
                  <w:tcW w:w="4301" w:type="dxa"/>
                </w:tcPr>
                <w:p w:rsidR="008F05B8" w:rsidRDefault="008F05B8" w:rsidP="008F05B8">
                  <w:pPr>
                    <w:spacing w:after="188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noProof/>
                      <w:color w:val="002060"/>
                      <w:sz w:val="28"/>
                      <w:szCs w:val="28"/>
                      <w:lang w:eastAsia="ru-RU"/>
                    </w:rPr>
                    <w:drawing>
                      <wp:inline distT="0" distB="0" distL="0" distR="0">
                        <wp:extent cx="2574339" cy="2210463"/>
                        <wp:effectExtent l="19050" t="0" r="0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579247" cy="2214677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5039" w:type="dxa"/>
                </w:tcPr>
                <w:p w:rsidR="008F05B8" w:rsidRDefault="008F05B8" w:rsidP="008F05B8">
                  <w:pPr>
                    <w:spacing w:after="188"/>
                    <w:jc w:val="both"/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</w:pPr>
                  <w:r w:rsidRPr="008F05B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 xml:space="preserve">С чем связан данный кризис и каковы его симптомы? </w:t>
                  </w:r>
                  <w:proofErr w:type="gramStart"/>
                  <w:r w:rsidRPr="008F05B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Связан</w:t>
                  </w:r>
                  <w:proofErr w:type="gramEnd"/>
                  <w:r w:rsidRPr="008F05B8">
                    <w:rPr>
                      <w:rFonts w:ascii="Times New Roman" w:eastAsia="Times New Roman" w:hAnsi="Times New Roman" w:cs="Times New Roman"/>
                      <w:color w:val="002060"/>
                      <w:sz w:val="28"/>
                      <w:szCs w:val="28"/>
                      <w:lang w:eastAsia="ru-RU"/>
                    </w:rPr>
                    <w:t>, разумеется, с этапом созревания личности. Мы говорим, что ребенок полностью осознает себя как личность: у него есть свои интересы, круг общения, приоритеты, у некоторых – вполне серьезные планы на будущее. Определенный круг детей такие планы несет на протяжении всей жизни и успешно реализует в будущем. Но все происходит не в один миг.</w:t>
                  </w:r>
                </w:p>
              </w:tc>
            </w:tr>
          </w:tbl>
          <w:p w:rsidR="008F05B8" w:rsidRP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Прежде чем малыш-дошкольник «вдруг» повзрослеет, у него на протяжении 5–8 месяцев могут проявляться описанные ниже симптомы. Если в 3 года мы говорим о том, что у ребенка появляется «Я», то в 7 лет у ребенка появляется «Я социальное». ВАЖНО: у одних детей может проявиться всего один </w:t>
            </w: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симптом, у других – ни одного. Бывает, что этот возраст проходит гладко. Если у ваших детей нет подобных проявлений, не надо их искать!</w:t>
            </w:r>
          </w:p>
          <w:p w:rsid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  <w:t>Что</w:t>
            </w:r>
            <w:r w:rsidRPr="008F05B8"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u w:val="single"/>
                <w:lang w:eastAsia="ru-RU"/>
              </w:rPr>
              <w:t xml:space="preserve"> же можно заметить в поведении детей в этот период</w:t>
            </w:r>
            <w:r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  <w:t>?</w:t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b/>
                <w:i/>
                <w:color w:val="002060"/>
                <w:sz w:val="28"/>
                <w:szCs w:val="28"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62328" cy="1662173"/>
                  <wp:effectExtent l="19050" t="0" r="4472" b="0"/>
                  <wp:docPr id="9" name="Рисунок 9" descr="Что делать, чтобы ребёнок не вырос капризным, нервным и плаксивым? |  Полезные советы для жизни | Яндекс Дзен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Что делать, чтобы ребёнок не вырос капризным, нервным и плаксивым? |  Полезные советы для жизни | Яндекс Дзен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2299" cy="166212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523503" cy="2122529"/>
                  <wp:effectExtent l="19050" t="0" r="497" b="0"/>
                  <wp:docPr id="12" name="Рисунок 12" descr="Агрессивный ребенок - это сегодня не редкость». ЯСЛИ - САД № 69 г. Гродно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Агрессивный ребенок - это сегодня не редкость». ЯСЛИ - САД № 69 г. Гродно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5170" cy="21248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153160" cy="1876425"/>
                  <wp:effectExtent l="19050" t="0" r="8890" b="0"/>
                  <wp:docPr id="15" name="Рисунок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3160" cy="1876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1610967" cy="2146271"/>
                  <wp:effectExtent l="19050" t="0" r="8283" b="0"/>
                  <wp:docPr id="18" name="Рисунок 18" descr="Консультация для родителей &quot;Застенчивый ребенок&quot;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Консультация для родителей &quot;Застенчивый ребенок&quot;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879" cy="214482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повышенная плаксивость. Родители говорят, что ребенок «заводится» с полуоборота и </w:t>
            </w:r>
            <w:proofErr w:type="gramStart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психует</w:t>
            </w:r>
            <w:proofErr w:type="gramEnd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по любому поводу;</w:t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ребенок может стать стеснительным, а некоторые дети, наоборот, перестают ощущать рамки и границы, а также чувство опасности;</w:t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появляется много страхов даже у весьма отчаянных детей. Многие начинают посреди ночи приходить к родителям, боясь темноты;</w:t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вполне сговорчивых ранее детей загоняет в тупик необходимость делать выбор. Они не знают, чего хотят, и переживают психоз по этому поводу;</w:t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может нарушиться режим сна и аппетит. Родители говорят, что дети становятся жуткими консерваторами. Одни едят только макароны, другие – пищу конкретного цвета. То же можно заметить при выборе одежды или игрушках;</w:t>
            </w:r>
          </w:p>
          <w:p w:rsidR="008F05B8" w:rsidRPr="008F05B8" w:rsidRDefault="008F05B8" w:rsidP="008F05B8">
            <w:pPr>
              <w:numPr>
                <w:ilvl w:val="0"/>
                <w:numId w:val="1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дети тяжело вступают в новые контакты с другими детьми. Затевают драки, становятся обидчивыми и агрессивными.</w:t>
            </w:r>
          </w:p>
          <w:p w:rsid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Что делать, нужна ли помощь ребенку и, если да, то как ему помочь?</w:t>
            </w:r>
          </w:p>
          <w:p w:rsidR="008F05B8" w:rsidRPr="008F05B8" w:rsidRDefault="008F05B8" w:rsidP="008F05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Не думайте, что ваш ребенок совсем большой. Ему </w:t>
            </w:r>
            <w:proofErr w:type="gramStart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нужны</w:t>
            </w:r>
            <w:proofErr w:type="gramEnd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внимание и поддержка. Говорите с ним, расспрашивайте о том, как проходят его дни. Знайте, как зовут его друзей и расписание его занятий, интересуйтесь его увлечениями.</w:t>
            </w:r>
          </w:p>
          <w:p w:rsidR="008F05B8" w:rsidRPr="008F05B8" w:rsidRDefault="008F05B8" w:rsidP="008F05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Если возраст позволяет, а вы видите у ребенка много выше перечисленных симптомов и понимаете, что он находится в тяжелом периоде развития, подумайте о том, чтобы отложить поступление в первый класс.</w:t>
            </w:r>
          </w:p>
          <w:p w:rsidR="008F05B8" w:rsidRPr="008F05B8" w:rsidRDefault="008F05B8" w:rsidP="008F05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Не </w:t>
            </w:r>
            <w:proofErr w:type="gramStart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напрягайте детей</w:t>
            </w:r>
            <w:proofErr w:type="gramEnd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подготовкой к школе. Это большая дополнительная нагрузка, без которой вполне можно обойтись. В этом возрасте по-прежнему важна игровая деятельность.</w:t>
            </w:r>
          </w:p>
          <w:p w:rsidR="008F05B8" w:rsidRPr="008F05B8" w:rsidRDefault="008F05B8" w:rsidP="008F05B8">
            <w:pPr>
              <w:numPr>
                <w:ilvl w:val="0"/>
                <w:numId w:val="2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А вот спорт очень полезен. Он учит детей справляться с эмоциями, агрессией и гневом.</w:t>
            </w:r>
          </w:p>
          <w:p w:rsidR="008F05B8" w:rsidRPr="008F05B8" w:rsidRDefault="008F05B8" w:rsidP="008F05B8">
            <w:pPr>
              <w:numPr>
                <w:ilvl w:val="0"/>
                <w:numId w:val="2"/>
              </w:numPr>
              <w:shd w:val="clear" w:color="auto" w:fill="FFFFFF"/>
              <w:spacing w:before="100" w:before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lastRenderedPageBreak/>
              <w:t>Предлагайте детям и другие средства контроля над своими чувствами: от рисования до боксерской груши.</w:t>
            </w:r>
          </w:p>
          <w:p w:rsidR="008F05B8" w:rsidRPr="008F05B8" w:rsidRDefault="008F05B8" w:rsidP="008F05B8">
            <w:pPr>
              <w:numPr>
                <w:ilvl w:val="0"/>
                <w:numId w:val="3"/>
              </w:numPr>
              <w:shd w:val="clear" w:color="auto" w:fill="FFFFFF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Помогайте ребенку принимать определенные роли. Например, роль </w:t>
            </w:r>
            <w:proofErr w:type="gramStart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проигравшего</w:t>
            </w:r>
            <w:proofErr w:type="gramEnd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. Обычно именно это ребенку пережить сложно. Хорошо подходит способ – быть судьей, когда играет кто-то другой. Это позволяет понять, что можно быть вторым, и это не страшно.</w:t>
            </w:r>
          </w:p>
          <w:p w:rsidR="008F05B8" w:rsidRPr="008F05B8" w:rsidRDefault="008F05B8" w:rsidP="008F05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Не старайтесь ребенка «ломать». Это возраст, когда важно быть другом и защитником, поддержкой и опорой. «</w:t>
            </w:r>
            <w:proofErr w:type="gramStart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Хочет</w:t>
            </w:r>
            <w:proofErr w:type="gramEnd"/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 есть одни макароны? Пусть ест», – говорят педиатры. Если есть переживания, давайте комплексные витамины. Хочет ходить только в зеленом? Уступите. Поверьте, это мелочь, но она важна для его психологического развития.</w:t>
            </w:r>
          </w:p>
          <w:p w:rsidR="008F05B8" w:rsidRPr="008F05B8" w:rsidRDefault="008F05B8" w:rsidP="008F05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Страхи – то, что важно не упустить. Страхам будет посвящена одна из глав этой книги.</w:t>
            </w:r>
          </w:p>
          <w:p w:rsidR="008F05B8" w:rsidRPr="008F05B8" w:rsidRDefault="008F05B8" w:rsidP="008F05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Исключайте из своего лексикона фразы: «Ты уже большой, не ной, ты что – малыш?!». Поверьте, пройдет лишь несколько месяцев, и ребенок сам вам скажет: «Я уже большой». А сейчас окажите ему поддержку, дарите объятия и поцелуи.</w:t>
            </w:r>
          </w:p>
          <w:p w:rsidR="008F05B8" w:rsidRDefault="008F05B8" w:rsidP="008F05B8">
            <w:pPr>
              <w:numPr>
                <w:ilvl w:val="0"/>
                <w:numId w:val="3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Продумайте ваш совместный досуг. Согласно статистике, дети, чьи родители максимально вовлечены в их жизнь, много ездят, путешествуют, играют вместе, переносят этот возраст гораздо спокойнее.</w:t>
            </w:r>
          </w:p>
          <w:p w:rsidR="004B7969" w:rsidRPr="008F05B8" w:rsidRDefault="004B7969" w:rsidP="004B7969">
            <w:pPr>
              <w:shd w:val="clear" w:color="auto" w:fill="FFFFFF"/>
              <w:spacing w:before="100" w:beforeAutospacing="1" w:after="100" w:afterAutospacing="1"/>
              <w:ind w:left="313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4B7969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3320498" cy="2234179"/>
                  <wp:effectExtent l="19050" t="0" r="0" b="0"/>
                  <wp:docPr id="4" name="Рисунок 21" descr="Как учить ребенка общаться - Психологос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Как учить ребенка общаться - Психологос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26817" cy="22384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rPr>
                <w:noProof/>
                <w:lang w:eastAsia="ru-RU"/>
              </w:rPr>
              <w:drawing>
                <wp:inline distT="0" distB="0" distL="0" distR="0">
                  <wp:extent cx="3479524" cy="2318136"/>
                  <wp:effectExtent l="19050" t="0" r="6626" b="0"/>
                  <wp:docPr id="24" name="Рисунок 24" descr="ᐈ Картинка мама с ребенком фото, картинка мама и ребенок | скачать на  Depositphotos®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ᐈ Картинка мама с ребенком фото, картинка мама и ребенок | скачать на  Depositphotos®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0033" cy="2318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u w:val="single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lastRenderedPageBreak/>
              <w:t>М</w:t>
            </w:r>
            <w:r w:rsidRPr="008F05B8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2060"/>
                <w:sz w:val="28"/>
                <w:szCs w:val="28"/>
                <w:u w:val="single"/>
                <w:lang w:eastAsia="ru-RU"/>
              </w:rPr>
              <w:t>аленькие секреты:</w:t>
            </w:r>
          </w:p>
          <w:p w:rsidR="008F05B8" w:rsidRPr="008F05B8" w:rsidRDefault="008F05B8" w:rsidP="008F05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Чтобы не вызвать метаний при выборе, как и в период трехлетнего кризиса, предлагайте лжевыбор: «Ты хочешь желтые носки или белые? Ты хочешь поехать в зоопарк или остаться дома?».</w:t>
            </w:r>
          </w:p>
          <w:p w:rsidR="008F05B8" w:rsidRPr="008F05B8" w:rsidRDefault="008F05B8" w:rsidP="008F05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Если ребенок уже школьник или готовится им стать, не портите отношения уроками. И вам, и ему эти крючочки совершенно не сдались, а стену непонимания вы выстраиваете серьезную.</w:t>
            </w:r>
          </w:p>
          <w:p w:rsidR="008F05B8" w:rsidRPr="008F05B8" w:rsidRDefault="008F05B8" w:rsidP="008F05B8">
            <w:pPr>
              <w:numPr>
                <w:ilvl w:val="0"/>
                <w:numId w:val="4"/>
              </w:numPr>
              <w:shd w:val="clear" w:color="auto" w:fill="FFFFFF"/>
              <w:spacing w:before="100" w:beforeAutospacing="1" w:after="100" w:afterAutospacing="1"/>
              <w:ind w:left="313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Помните, что кризис пройдет, а то, как вы себя повели, останется между вами надолго. Любите ребенка, читайте книги и уделяйте ему время.</w:t>
            </w:r>
          </w:p>
          <w:p w:rsid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 xml:space="preserve">Многих проблем можно избежать, если грамотно выстраивать отношения уже с года: с рамками и границами, без жестких наказаний, умея говорить и слышать свое чадо! </w:t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center"/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b/>
                <w:color w:val="002060"/>
                <w:sz w:val="28"/>
                <w:szCs w:val="28"/>
                <w:lang w:eastAsia="ru-RU"/>
              </w:rPr>
              <w:t>Удачи вам, родители!</w:t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center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color w:val="002060"/>
                <w:sz w:val="28"/>
                <w:szCs w:val="28"/>
                <w:lang w:eastAsia="ru-RU"/>
              </w:rPr>
              <w:drawing>
                <wp:inline distT="0" distB="0" distL="0" distR="0">
                  <wp:extent cx="5931535" cy="1574165"/>
                  <wp:effectExtent l="19050" t="0" r="0" b="0"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31535" cy="15741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F05B8" w:rsidRPr="008F05B8" w:rsidRDefault="008F05B8" w:rsidP="008F05B8">
            <w:pPr>
              <w:shd w:val="clear" w:color="auto" w:fill="FFFFFF"/>
              <w:spacing w:after="188"/>
              <w:jc w:val="both"/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</w:pPr>
            <w:r w:rsidRPr="008F05B8">
              <w:rPr>
                <w:rFonts w:ascii="Times New Roman" w:eastAsia="Times New Roman" w:hAnsi="Times New Roman" w:cs="Times New Roman"/>
                <w:color w:val="002060"/>
                <w:sz w:val="28"/>
                <w:szCs w:val="28"/>
                <w:lang w:eastAsia="ru-RU"/>
              </w:rPr>
              <w:t> </w:t>
            </w:r>
          </w:p>
          <w:p w:rsidR="008F05B8" w:rsidRDefault="008F05B8" w:rsidP="008F05B8">
            <w:pPr>
              <w:jc w:val="both"/>
            </w:pPr>
          </w:p>
        </w:tc>
      </w:tr>
    </w:tbl>
    <w:p w:rsidR="001374BB" w:rsidRDefault="001374BB" w:rsidP="008F05B8">
      <w:pPr>
        <w:jc w:val="both"/>
      </w:pPr>
    </w:p>
    <w:sectPr w:rsidR="001374BB" w:rsidSect="00137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107C39"/>
    <w:multiLevelType w:val="multilevel"/>
    <w:tmpl w:val="DD769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0AA2D50"/>
    <w:multiLevelType w:val="multilevel"/>
    <w:tmpl w:val="342E4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E91653F"/>
    <w:multiLevelType w:val="multilevel"/>
    <w:tmpl w:val="FCDE7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51B309B1"/>
    <w:multiLevelType w:val="multilevel"/>
    <w:tmpl w:val="DC6241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8F05B8"/>
    <w:rsid w:val="001374BB"/>
    <w:rsid w:val="004B7969"/>
    <w:rsid w:val="008F05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4BB"/>
  </w:style>
  <w:style w:type="paragraph" w:styleId="1">
    <w:name w:val="heading 1"/>
    <w:basedOn w:val="a"/>
    <w:link w:val="10"/>
    <w:uiPriority w:val="9"/>
    <w:qFormat/>
    <w:rsid w:val="008F05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F05B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8F05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posted-on">
    <w:name w:val="posted-on"/>
    <w:basedOn w:val="a0"/>
    <w:rsid w:val="008F05B8"/>
  </w:style>
  <w:style w:type="character" w:styleId="a4">
    <w:name w:val="Hyperlink"/>
    <w:basedOn w:val="a0"/>
    <w:uiPriority w:val="99"/>
    <w:semiHidden/>
    <w:unhideWhenUsed/>
    <w:rsid w:val="008F05B8"/>
    <w:rPr>
      <w:color w:val="0000FF"/>
      <w:u w:val="single"/>
    </w:rPr>
  </w:style>
  <w:style w:type="character" w:customStyle="1" w:styleId="byline">
    <w:name w:val="byline"/>
    <w:basedOn w:val="a0"/>
    <w:rsid w:val="008F05B8"/>
  </w:style>
  <w:style w:type="character" w:customStyle="1" w:styleId="author">
    <w:name w:val="author"/>
    <w:basedOn w:val="a0"/>
    <w:rsid w:val="008F05B8"/>
  </w:style>
  <w:style w:type="paragraph" w:styleId="a5">
    <w:name w:val="Normal (Web)"/>
    <w:basedOn w:val="a"/>
    <w:uiPriority w:val="99"/>
    <w:semiHidden/>
    <w:unhideWhenUsed/>
    <w:rsid w:val="008F05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Emphasis"/>
    <w:basedOn w:val="a0"/>
    <w:uiPriority w:val="20"/>
    <w:qFormat/>
    <w:rsid w:val="008F05B8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F05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F05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7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77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2472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718</Words>
  <Characters>4099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ДетСад №36</dc:creator>
  <cp:lastModifiedBy>ДетСад №36</cp:lastModifiedBy>
  <cp:revision>1</cp:revision>
  <dcterms:created xsi:type="dcterms:W3CDTF">2020-10-18T05:47:00Z</dcterms:created>
  <dcterms:modified xsi:type="dcterms:W3CDTF">2020-10-18T06:04:00Z</dcterms:modified>
</cp:coreProperties>
</file>