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9571"/>
      </w:tblGrid>
      <w:tr w:rsidR="00FC1AC5" w:rsidTr="00FC1AC5">
        <w:tc>
          <w:tcPr>
            <w:tcW w:w="9571" w:type="dxa"/>
          </w:tcPr>
          <w:p w:rsidR="00FC1AC5" w:rsidRDefault="00FC1AC5" w:rsidP="00FC1AC5">
            <w:pPr>
              <w:shd w:val="clear" w:color="auto" w:fill="FFFFFF"/>
              <w:spacing w:before="100" w:beforeAutospacing="1" w:after="187" w:line="617" w:lineRule="atLeast"/>
              <w:jc w:val="center"/>
              <w:textAlignment w:val="baseline"/>
              <w:outlineLvl w:val="0"/>
              <w:rPr>
                <w:rFonts w:ascii="Times New Roman" w:eastAsia="Times New Roman" w:hAnsi="Times New Roman" w:cs="Times New Roman"/>
                <w:b/>
                <w:color w:val="002060"/>
                <w:kern w:val="36"/>
                <w:sz w:val="52"/>
                <w:szCs w:val="52"/>
                <w:lang w:eastAsia="ru-RU"/>
              </w:rPr>
            </w:pPr>
            <w:r>
              <w:rPr>
                <w:noProof/>
                <w:lang w:eastAsia="ru-RU"/>
              </w:rPr>
              <w:drawing>
                <wp:inline distT="0" distB="0" distL="0" distR="0">
                  <wp:extent cx="5940425" cy="1411972"/>
                  <wp:effectExtent l="19050" t="0" r="3175" b="0"/>
                  <wp:docPr id="3" name="Рисунок 1" descr="Веселые дети нарисованные картинки — Mechatronics2019.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ые дети нарисованные картинки — Mechatronics2019.eu"/>
                          <pic:cNvPicPr>
                            <a:picLocks noChangeAspect="1" noChangeArrowheads="1"/>
                          </pic:cNvPicPr>
                        </pic:nvPicPr>
                        <pic:blipFill>
                          <a:blip r:embed="rId5" cstate="print"/>
                          <a:srcRect/>
                          <a:stretch>
                            <a:fillRect/>
                          </a:stretch>
                        </pic:blipFill>
                        <pic:spPr bwMode="auto">
                          <a:xfrm>
                            <a:off x="0" y="0"/>
                            <a:ext cx="5940425" cy="1411972"/>
                          </a:xfrm>
                          <a:prstGeom prst="rect">
                            <a:avLst/>
                          </a:prstGeom>
                          <a:noFill/>
                          <a:ln w="9525">
                            <a:noFill/>
                            <a:miter lim="800000"/>
                            <a:headEnd/>
                            <a:tailEnd/>
                          </a:ln>
                        </pic:spPr>
                      </pic:pic>
                    </a:graphicData>
                  </a:graphic>
                </wp:inline>
              </w:drawing>
            </w:r>
          </w:p>
          <w:p w:rsidR="00FC1AC5" w:rsidRDefault="00FC1AC5" w:rsidP="00FC1AC5">
            <w:pPr>
              <w:shd w:val="clear" w:color="auto" w:fill="FFFFFF"/>
              <w:spacing w:before="100" w:beforeAutospacing="1" w:after="187" w:line="617" w:lineRule="atLeast"/>
              <w:jc w:val="center"/>
              <w:textAlignment w:val="baseline"/>
              <w:outlineLvl w:val="0"/>
              <w:rPr>
                <w:rFonts w:ascii="Times New Roman" w:eastAsia="Times New Roman" w:hAnsi="Times New Roman" w:cs="Times New Roman"/>
                <w:b/>
                <w:color w:val="002060"/>
                <w:kern w:val="36"/>
                <w:sz w:val="52"/>
                <w:szCs w:val="52"/>
                <w:lang w:eastAsia="ru-RU"/>
              </w:rPr>
            </w:pPr>
            <w:r w:rsidRPr="001E2401">
              <w:rPr>
                <w:rFonts w:ascii="Times New Roman" w:eastAsia="Times New Roman" w:hAnsi="Times New Roman" w:cs="Times New Roman"/>
                <w:b/>
                <w:color w:val="002060"/>
                <w:kern w:val="36"/>
                <w:sz w:val="52"/>
                <w:szCs w:val="52"/>
                <w:lang w:eastAsia="ru-RU"/>
              </w:rPr>
              <w:t>Младший дошкольный возраст: особенности развития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357"/>
            </w:tblGrid>
            <w:tr w:rsidR="00FC1AC5" w:rsidTr="00D27C13">
              <w:trPr>
                <w:trHeight w:val="3446"/>
              </w:trPr>
              <w:tc>
                <w:tcPr>
                  <w:tcW w:w="5211" w:type="dxa"/>
                </w:tcPr>
                <w:p w:rsidR="00FC1AC5" w:rsidRDefault="00FC1AC5" w:rsidP="00D27C13">
                  <w:pPr>
                    <w:pStyle w:val="a3"/>
                    <w:shd w:val="clear" w:color="auto" w:fill="FFFFFF"/>
                    <w:spacing w:before="0" w:beforeAutospacing="0" w:after="468" w:afterAutospacing="0"/>
                    <w:jc w:val="both"/>
                    <w:textAlignment w:val="baseline"/>
                    <w:rPr>
                      <w:color w:val="002060"/>
                      <w:sz w:val="30"/>
                      <w:szCs w:val="30"/>
                    </w:rPr>
                  </w:pPr>
                </w:p>
                <w:p w:rsidR="00FC1AC5" w:rsidRPr="001E2401" w:rsidRDefault="00FC1AC5" w:rsidP="00D27C13">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Ребенок от 3 до 4 лет переживает интенсивное физическое и психическое развитие. Повышается</w:t>
                  </w:r>
                  <w:r>
                    <w:rPr>
                      <w:color w:val="002060"/>
                      <w:sz w:val="30"/>
                      <w:szCs w:val="30"/>
                    </w:rPr>
                    <w:t xml:space="preserve"> активность малыша, усиливается </w:t>
                  </w:r>
                  <w:r w:rsidRPr="001E2401">
                    <w:rPr>
                      <w:color w:val="002060"/>
                      <w:sz w:val="30"/>
                      <w:szCs w:val="30"/>
                    </w:rPr>
                    <w:t>ее</w:t>
                  </w:r>
                  <w:r>
                    <w:rPr>
                      <w:color w:val="002060"/>
                      <w:sz w:val="30"/>
                      <w:szCs w:val="30"/>
                    </w:rPr>
                    <w:t xml:space="preserve"> </w:t>
                  </w:r>
                  <w:r w:rsidRPr="001E2401">
                    <w:rPr>
                      <w:color w:val="002060"/>
                      <w:sz w:val="30"/>
                      <w:szCs w:val="30"/>
                    </w:rPr>
                    <w:t>целенаправленность, движения становятся более разнообразными и координированными.</w:t>
                  </w:r>
                </w:p>
              </w:tc>
              <w:tc>
                <w:tcPr>
                  <w:tcW w:w="4360" w:type="dxa"/>
                </w:tcPr>
                <w:p w:rsidR="00FC1AC5" w:rsidRDefault="00FC1AC5" w:rsidP="00D27C13">
                  <w:pPr>
                    <w:spacing w:before="100" w:beforeAutospacing="1" w:after="187" w:line="617" w:lineRule="atLeast"/>
                    <w:jc w:val="center"/>
                    <w:textAlignment w:val="baseline"/>
                    <w:outlineLvl w:val="0"/>
                    <w:rPr>
                      <w:rFonts w:ascii="Times New Roman" w:eastAsia="Times New Roman" w:hAnsi="Times New Roman" w:cs="Times New Roman"/>
                      <w:b/>
                      <w:color w:val="002060"/>
                      <w:kern w:val="36"/>
                      <w:sz w:val="52"/>
                      <w:szCs w:val="52"/>
                      <w:lang w:eastAsia="ru-RU"/>
                    </w:rPr>
                  </w:pPr>
                  <w:r>
                    <w:rPr>
                      <w:noProof/>
                      <w:lang w:eastAsia="ru-RU"/>
                    </w:rPr>
                    <w:drawing>
                      <wp:inline distT="0" distB="0" distL="0" distR="0">
                        <wp:extent cx="2581646" cy="1925182"/>
                        <wp:effectExtent l="19050" t="0" r="9154" b="0"/>
                        <wp:docPr id="4" name="Рисунок 7" descr="Картинки детей для оформления (35 фото) 🔥 Прикольные картинки и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детей для оформления (35 фото) 🔥 Прикольные картинки и юмор"/>
                                <pic:cNvPicPr>
                                  <a:picLocks noChangeAspect="1" noChangeArrowheads="1"/>
                                </pic:cNvPicPr>
                              </pic:nvPicPr>
                              <pic:blipFill>
                                <a:blip r:embed="rId6"/>
                                <a:srcRect/>
                                <a:stretch>
                                  <a:fillRect/>
                                </a:stretch>
                              </pic:blipFill>
                              <pic:spPr bwMode="auto">
                                <a:xfrm>
                                  <a:off x="0" y="0"/>
                                  <a:ext cx="2585774" cy="1928261"/>
                                </a:xfrm>
                                <a:prstGeom prst="rect">
                                  <a:avLst/>
                                </a:prstGeom>
                                <a:noFill/>
                                <a:ln w="9525">
                                  <a:noFill/>
                                  <a:miter lim="800000"/>
                                  <a:headEnd/>
                                  <a:tailEnd/>
                                </a:ln>
                              </pic:spPr>
                            </pic:pic>
                          </a:graphicData>
                        </a:graphic>
                      </wp:inline>
                    </w:drawing>
                  </w:r>
                </w:p>
              </w:tc>
            </w:tr>
          </w:tbl>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В младшем дошкольном возрасте происходят существенные изменения в характере и содержании деятельности ребенка, в отношениях с окружающими: взрослыми и сверстниками. Дети в этот период наблюдают за отношениями людей и стараются подражать.</w:t>
            </w:r>
          </w:p>
          <w:p w:rsidR="00FC1AC5" w:rsidRPr="001E2401" w:rsidRDefault="00FC1AC5" w:rsidP="00FC1AC5">
            <w:pPr>
              <w:jc w:val="both"/>
              <w:rPr>
                <w:rFonts w:ascii="Times New Roman" w:hAnsi="Times New Roman" w:cs="Times New Roman"/>
                <w:color w:val="002060"/>
                <w:sz w:val="30"/>
                <w:szCs w:val="30"/>
                <w:shd w:val="clear" w:color="auto" w:fill="FFFFFF"/>
              </w:rPr>
            </w:pPr>
            <w:r w:rsidRPr="001E2401">
              <w:rPr>
                <w:rFonts w:ascii="Times New Roman" w:hAnsi="Times New Roman" w:cs="Times New Roman"/>
                <w:color w:val="002060"/>
                <w:sz w:val="30"/>
                <w:szCs w:val="30"/>
                <w:shd w:val="clear" w:color="auto" w:fill="FFFFFF"/>
              </w:rPr>
              <w:t>Основная деятельность на данном этапе – игра. В игре ребенок проявляет свой уровень осознанности в человеческих взаимоотношениях.</w:t>
            </w:r>
          </w:p>
          <w:p w:rsidR="00FC1AC5" w:rsidRDefault="00FC1AC5" w:rsidP="00FC1AC5">
            <w:pPr>
              <w:pStyle w:val="2"/>
              <w:shd w:val="clear" w:color="auto" w:fill="FFFFFF"/>
              <w:spacing w:before="0" w:line="542" w:lineRule="atLeast"/>
              <w:jc w:val="center"/>
              <w:textAlignment w:val="baseline"/>
              <w:outlineLvl w:val="1"/>
              <w:rPr>
                <w:rFonts w:ascii="Times New Roman" w:hAnsi="Times New Roman" w:cs="Times New Roman"/>
                <w:b w:val="0"/>
                <w:bCs w:val="0"/>
                <w:color w:val="002060"/>
                <w:sz w:val="45"/>
                <w:szCs w:val="45"/>
                <w:bdr w:val="none" w:sz="0" w:space="0" w:color="auto" w:frame="1"/>
              </w:rPr>
            </w:pPr>
          </w:p>
          <w:p w:rsidR="00FC1AC5" w:rsidRPr="001E2401" w:rsidRDefault="00FC1AC5" w:rsidP="00FC1AC5">
            <w:pPr>
              <w:pStyle w:val="2"/>
              <w:shd w:val="clear" w:color="auto" w:fill="FFFFFF"/>
              <w:spacing w:before="0" w:line="542" w:lineRule="atLeast"/>
              <w:jc w:val="center"/>
              <w:textAlignment w:val="baseline"/>
              <w:outlineLvl w:val="1"/>
              <w:rPr>
                <w:rFonts w:ascii="Times New Roman" w:hAnsi="Times New Roman" w:cs="Times New Roman"/>
                <w:b w:val="0"/>
                <w:bCs w:val="0"/>
                <w:color w:val="002060"/>
                <w:sz w:val="45"/>
                <w:szCs w:val="45"/>
              </w:rPr>
            </w:pPr>
            <w:r w:rsidRPr="001E2401">
              <w:rPr>
                <w:rFonts w:ascii="Times New Roman" w:hAnsi="Times New Roman" w:cs="Times New Roman"/>
                <w:b w:val="0"/>
                <w:bCs w:val="0"/>
                <w:color w:val="002060"/>
                <w:sz w:val="45"/>
                <w:szCs w:val="45"/>
                <w:bdr w:val="none" w:sz="0" w:space="0" w:color="auto" w:frame="1"/>
              </w:rPr>
              <w:t>Младший дошкольный возраст</w:t>
            </w:r>
          </w:p>
          <w:p w:rsidR="00FC1AC5" w:rsidRPr="001E2401" w:rsidRDefault="00FC1AC5" w:rsidP="00FC1AC5">
            <w:pPr>
              <w:pStyle w:val="a3"/>
              <w:shd w:val="clear" w:color="auto" w:fill="FFFFFF"/>
              <w:spacing w:before="0" w:beforeAutospacing="0" w:after="0" w:afterAutospacing="0"/>
              <w:jc w:val="both"/>
              <w:textAlignment w:val="baseline"/>
              <w:rPr>
                <w:color w:val="002060"/>
                <w:sz w:val="30"/>
                <w:szCs w:val="30"/>
              </w:rPr>
            </w:pPr>
            <w:r w:rsidRPr="001E2401">
              <w:rPr>
                <w:color w:val="002060"/>
                <w:sz w:val="30"/>
                <w:szCs w:val="30"/>
              </w:rPr>
              <w:t xml:space="preserve">Малыш вступает в младший дошкольный возраст в 3 года и длится этот период до 4 лет. Возрастной особенностью детей младшего дошкольного возраста является отделение от взрослого, появляется утверждение «Я сам». Малыш уже понимает, что многое он умеет делать самостоятельно, а что-то ему хочется попробовать сделать. Возникает противоречие </w:t>
            </w:r>
            <w:proofErr w:type="gramStart"/>
            <w:r w:rsidRPr="001E2401">
              <w:rPr>
                <w:color w:val="002060"/>
                <w:sz w:val="30"/>
                <w:szCs w:val="30"/>
              </w:rPr>
              <w:t>между</w:t>
            </w:r>
            <w:proofErr w:type="gramEnd"/>
            <w:r w:rsidRPr="001E2401">
              <w:rPr>
                <w:color w:val="002060"/>
                <w:sz w:val="30"/>
                <w:szCs w:val="30"/>
              </w:rPr>
              <w:t xml:space="preserve"> «я могу» и «я хочу», что ведет к кризису.</w:t>
            </w:r>
          </w:p>
          <w:p w:rsidR="00FC1AC5" w:rsidRPr="001E2401" w:rsidRDefault="00FC1AC5" w:rsidP="00FC1AC5">
            <w:pPr>
              <w:pStyle w:val="a3"/>
              <w:shd w:val="clear" w:color="auto" w:fill="FFFFFF"/>
              <w:spacing w:before="0" w:beforeAutospacing="0" w:after="0" w:afterAutospacing="0"/>
              <w:jc w:val="both"/>
              <w:textAlignment w:val="baseline"/>
              <w:rPr>
                <w:color w:val="002060"/>
                <w:sz w:val="30"/>
                <w:szCs w:val="30"/>
              </w:rPr>
            </w:pPr>
            <w:r w:rsidRPr="001E2401">
              <w:rPr>
                <w:color w:val="002060"/>
                <w:sz w:val="30"/>
                <w:szCs w:val="30"/>
              </w:rPr>
              <w:t xml:space="preserve">Речь ребенка становится сложнее, интереснее, обогащается словарный запас. В этом возрасте важным аспектом является развитие мелкой </w:t>
            </w:r>
            <w:r w:rsidRPr="001E2401">
              <w:rPr>
                <w:color w:val="002060"/>
                <w:sz w:val="30"/>
                <w:szCs w:val="30"/>
              </w:rPr>
              <w:lastRenderedPageBreak/>
              <w:t>моторики рук.</w:t>
            </w:r>
          </w:p>
          <w:p w:rsidR="00FC1AC5"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bdr w:val="none" w:sz="0" w:space="0" w:color="auto" w:frame="1"/>
              </w:rPr>
            </w:pPr>
          </w:p>
          <w:p w:rsidR="00FC1AC5" w:rsidRPr="001E2401"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rPr>
            </w:pPr>
            <w:r w:rsidRPr="001E2401">
              <w:rPr>
                <w:rFonts w:ascii="Times New Roman" w:hAnsi="Times New Roman" w:cs="Times New Roman"/>
                <w:b w:val="0"/>
                <w:bCs w:val="0"/>
                <w:color w:val="002060"/>
                <w:sz w:val="41"/>
                <w:szCs w:val="41"/>
                <w:bdr w:val="none" w:sz="0" w:space="0" w:color="auto" w:frame="1"/>
              </w:rPr>
              <w:t>Психические новообразования</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Характерной особенностью психических процессов детей младшего дошкольного возраста является зарождение элементарного образа собственного «Я», самых простых форм гордости.</w:t>
            </w:r>
          </w:p>
          <w:p w:rsidR="00FC1AC5" w:rsidRPr="001E2401"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rPr>
            </w:pPr>
            <w:r w:rsidRPr="001E2401">
              <w:rPr>
                <w:rFonts w:ascii="Times New Roman" w:hAnsi="Times New Roman" w:cs="Times New Roman"/>
                <w:b w:val="0"/>
                <w:bCs w:val="0"/>
                <w:color w:val="002060"/>
                <w:sz w:val="41"/>
                <w:szCs w:val="41"/>
                <w:bdr w:val="none" w:sz="0" w:space="0" w:color="auto" w:frame="1"/>
              </w:rPr>
              <w:t>Социальная ситуация развития</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Младшие дошкольники становятся более самостоятельными. Малыши начинают интересоваться поведением взрослых и своих сверстников. Дети начинают подражать действиям взрослых, используют это подражание для ролевой игры. Сначала в игре преобладает взрослый, но вскоре ребенок младшего дошкольного возраста способен взять инициативу на себя.</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Ребята 3-4 лет начинают воспринимать сверстников, как компаньонов для игры. Также крохи пытаются вести диалог с помощью фраз и жестов.</w:t>
            </w:r>
          </w:p>
          <w:p w:rsidR="00FC1AC5"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bdr w:val="none" w:sz="0" w:space="0" w:color="auto" w:frame="1"/>
              </w:rPr>
            </w:pPr>
            <w:r w:rsidRPr="001E2401">
              <w:rPr>
                <w:rFonts w:ascii="Times New Roman" w:hAnsi="Times New Roman" w:cs="Times New Roman"/>
                <w:b w:val="0"/>
                <w:bCs w:val="0"/>
                <w:color w:val="002060"/>
                <w:sz w:val="41"/>
                <w:szCs w:val="41"/>
                <w:bdr w:val="none" w:sz="0" w:space="0" w:color="auto" w:frame="1"/>
              </w:rPr>
              <w:t>Общение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6"/>
              <w:gridCol w:w="5509"/>
            </w:tblGrid>
            <w:tr w:rsidR="00FC1AC5" w:rsidTr="00D27C13">
              <w:tc>
                <w:tcPr>
                  <w:tcW w:w="5070" w:type="dxa"/>
                </w:tcPr>
                <w:p w:rsidR="00FC1AC5" w:rsidRPr="001E2401" w:rsidRDefault="00FC1AC5" w:rsidP="00D27C13">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В младшем дошкольном возрасте дети учатся знакомиться и играть со сверстниками. Малыши проявляют разнообразные эмоции: смущение, радость, интерес, иногда жадность. Ребята пробуют организовать элементарную совместную игру. А к окончанию этого возрастного периода у детишек выходит создавать полноценные игры.</w:t>
                  </w:r>
                </w:p>
                <w:p w:rsidR="00FC1AC5" w:rsidRDefault="00FC1AC5" w:rsidP="00D27C13"/>
              </w:tc>
              <w:tc>
                <w:tcPr>
                  <w:tcW w:w="4501" w:type="dxa"/>
                </w:tcPr>
                <w:p w:rsidR="00FC1AC5" w:rsidRDefault="00FC1AC5" w:rsidP="00D27C13">
                  <w:r>
                    <w:rPr>
                      <w:noProof/>
                      <w:lang w:eastAsia="ru-RU"/>
                    </w:rPr>
                    <w:drawing>
                      <wp:inline distT="0" distB="0" distL="0" distR="0">
                        <wp:extent cx="3341667" cy="2113867"/>
                        <wp:effectExtent l="19050" t="0" r="0" b="0"/>
                        <wp:docPr id="5" name="Рисунок 13" descr="Картинки ДЕТИ ИГРАЮТ (54 карточки для детского сада). | Семейная К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ДЕТИ ИГРАЮТ (54 карточки для детского сада). | Семейная Кучка"/>
                                <pic:cNvPicPr>
                                  <a:picLocks noChangeAspect="1" noChangeArrowheads="1"/>
                                </pic:cNvPicPr>
                              </pic:nvPicPr>
                              <pic:blipFill>
                                <a:blip r:embed="rId7"/>
                                <a:srcRect/>
                                <a:stretch>
                                  <a:fillRect/>
                                </a:stretch>
                              </pic:blipFill>
                              <pic:spPr bwMode="auto">
                                <a:xfrm>
                                  <a:off x="0" y="0"/>
                                  <a:ext cx="3341434" cy="2113720"/>
                                </a:xfrm>
                                <a:prstGeom prst="rect">
                                  <a:avLst/>
                                </a:prstGeom>
                                <a:noFill/>
                                <a:ln w="9525">
                                  <a:noFill/>
                                  <a:miter lim="800000"/>
                                  <a:headEnd/>
                                  <a:tailEnd/>
                                </a:ln>
                              </pic:spPr>
                            </pic:pic>
                          </a:graphicData>
                        </a:graphic>
                      </wp:inline>
                    </w:drawing>
                  </w:r>
                </w:p>
              </w:tc>
            </w:tr>
          </w:tbl>
          <w:p w:rsidR="00FC1AC5"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bdr w:val="none" w:sz="0" w:space="0" w:color="auto" w:frame="1"/>
              </w:rPr>
            </w:pPr>
          </w:p>
          <w:p w:rsidR="00FC1AC5" w:rsidRDefault="00FC1AC5" w:rsidP="00FC1AC5"/>
          <w:p w:rsidR="00FC1AC5" w:rsidRPr="00FC1AC5" w:rsidRDefault="00FC1AC5" w:rsidP="00FC1AC5"/>
          <w:p w:rsidR="00FC1AC5"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bdr w:val="none" w:sz="0" w:space="0" w:color="auto" w:frame="1"/>
              </w:rPr>
            </w:pPr>
            <w:r w:rsidRPr="001E2401">
              <w:rPr>
                <w:rFonts w:ascii="Times New Roman" w:hAnsi="Times New Roman" w:cs="Times New Roman"/>
                <w:b w:val="0"/>
                <w:bCs w:val="0"/>
                <w:color w:val="002060"/>
                <w:sz w:val="41"/>
                <w:szCs w:val="41"/>
                <w:bdr w:val="none" w:sz="0" w:space="0" w:color="auto" w:frame="1"/>
              </w:rPr>
              <w:lastRenderedPageBreak/>
              <w:t>Ролевая игра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3"/>
              <w:gridCol w:w="4462"/>
            </w:tblGrid>
            <w:tr w:rsidR="00FC1AC5" w:rsidTr="00D27C13">
              <w:trPr>
                <w:trHeight w:val="3171"/>
              </w:trPr>
              <w:tc>
                <w:tcPr>
                  <w:tcW w:w="5070" w:type="dxa"/>
                </w:tcPr>
                <w:p w:rsidR="00FC1AC5" w:rsidRPr="001E2401" w:rsidRDefault="00FC1AC5" w:rsidP="00D27C13">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Ведущий вид деятельности в дошкольном возрасте от 3 до 4 лет – ролевая игра. Главным содержанием игры выступают человеческие отношения. В ходе такой игры у ребенка развивается восприятие социального окружения, появляется образное мышление и воображение.</w:t>
                  </w:r>
                </w:p>
              </w:tc>
              <w:tc>
                <w:tcPr>
                  <w:tcW w:w="4501" w:type="dxa"/>
                </w:tcPr>
                <w:p w:rsidR="00FC1AC5" w:rsidRDefault="00FC1AC5" w:rsidP="00D27C13">
                  <w:r>
                    <w:rPr>
                      <w:noProof/>
                      <w:lang w:eastAsia="ru-RU"/>
                    </w:rPr>
                    <w:drawing>
                      <wp:inline distT="0" distB="0" distL="0" distR="0">
                        <wp:extent cx="2272887" cy="1975226"/>
                        <wp:effectExtent l="19050" t="0" r="0" b="0"/>
                        <wp:docPr id="6" name="Рисунок 16" descr="ᐈ Детки иллюстрации, рисунки дети играют картинки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ᐈ Детки иллюстрации, рисунки дети играют картинки | скачать на  Depositphotos®"/>
                                <pic:cNvPicPr>
                                  <a:picLocks noChangeAspect="1" noChangeArrowheads="1"/>
                                </pic:cNvPicPr>
                              </pic:nvPicPr>
                              <pic:blipFill>
                                <a:blip r:embed="rId8"/>
                                <a:srcRect/>
                                <a:stretch>
                                  <a:fillRect/>
                                </a:stretch>
                              </pic:blipFill>
                              <pic:spPr bwMode="auto">
                                <a:xfrm>
                                  <a:off x="0" y="0"/>
                                  <a:ext cx="2274751" cy="1976846"/>
                                </a:xfrm>
                                <a:prstGeom prst="rect">
                                  <a:avLst/>
                                </a:prstGeom>
                                <a:noFill/>
                                <a:ln w="9525">
                                  <a:noFill/>
                                  <a:miter lim="800000"/>
                                  <a:headEnd/>
                                  <a:tailEnd/>
                                </a:ln>
                              </pic:spPr>
                            </pic:pic>
                          </a:graphicData>
                        </a:graphic>
                      </wp:inline>
                    </w:drawing>
                  </w:r>
                </w:p>
              </w:tc>
            </w:tr>
          </w:tbl>
          <w:p w:rsidR="00FC1AC5" w:rsidRPr="001E2401"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rPr>
            </w:pPr>
            <w:r w:rsidRPr="001E2401">
              <w:rPr>
                <w:rFonts w:ascii="Times New Roman" w:hAnsi="Times New Roman" w:cs="Times New Roman"/>
                <w:b w:val="0"/>
                <w:bCs w:val="0"/>
                <w:color w:val="002060"/>
                <w:sz w:val="41"/>
                <w:szCs w:val="41"/>
                <w:bdr w:val="none" w:sz="0" w:space="0" w:color="auto" w:frame="1"/>
              </w:rPr>
              <w:t>Память</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Запоминание в данный возрастной период носит непроизвольный характер. Малыш запоминает образы, стоит отметить, что преобладает в большей степени узнавание. Детям еще тяжело долго удерживать внимание на одном предмете или деятельности. Младшие дошкольники интенсивно меняют виды деятельности, дети легко переключается с одного предмета на другой. Настроение ребят можно охарактеризовать, как неустойчивое. Кроха может спокойно играть, а через минуту уже заливаться слезами. Если ребенок эмоционально здоров, то он излучает жизнерадостность и оптимизм.</w:t>
            </w:r>
          </w:p>
          <w:p w:rsidR="00FC1AC5" w:rsidRDefault="00FC1AC5" w:rsidP="00FC1AC5">
            <w:pPr>
              <w:pStyle w:val="3"/>
              <w:shd w:val="clear" w:color="auto" w:fill="FFFFFF"/>
              <w:spacing w:line="505" w:lineRule="atLeast"/>
              <w:jc w:val="center"/>
              <w:textAlignment w:val="baseline"/>
              <w:outlineLvl w:val="2"/>
              <w:rPr>
                <w:rFonts w:ascii="Times New Roman" w:hAnsi="Times New Roman" w:cs="Times New Roman"/>
                <w:b w:val="0"/>
                <w:bCs w:val="0"/>
                <w:color w:val="002060"/>
                <w:sz w:val="41"/>
                <w:szCs w:val="41"/>
                <w:bdr w:val="none" w:sz="0" w:space="0" w:color="auto" w:frame="1"/>
              </w:rPr>
            </w:pPr>
            <w:r w:rsidRPr="001E2401">
              <w:rPr>
                <w:rFonts w:ascii="Times New Roman" w:hAnsi="Times New Roman" w:cs="Times New Roman"/>
                <w:b w:val="0"/>
                <w:bCs w:val="0"/>
                <w:color w:val="002060"/>
                <w:sz w:val="41"/>
                <w:szCs w:val="41"/>
                <w:bdr w:val="none" w:sz="0" w:space="0" w:color="auto" w:frame="1"/>
              </w:rPr>
              <w:t>Ощущение и восприятие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4074"/>
            </w:tblGrid>
            <w:tr w:rsidR="00FC1AC5" w:rsidTr="00D27C13">
              <w:tc>
                <w:tcPr>
                  <w:tcW w:w="5495" w:type="dxa"/>
                </w:tcPr>
                <w:p w:rsidR="00FC1AC5" w:rsidRPr="001E2401" w:rsidRDefault="00FC1AC5" w:rsidP="00FC1AC5">
                  <w:pPr>
                    <w:pStyle w:val="a3"/>
                    <w:shd w:val="clear" w:color="auto" w:fill="FFFFFF"/>
                    <w:spacing w:before="200" w:beforeAutospacing="0" w:after="468" w:afterAutospacing="0"/>
                    <w:jc w:val="both"/>
                    <w:textAlignment w:val="baseline"/>
                    <w:rPr>
                      <w:color w:val="002060"/>
                      <w:sz w:val="30"/>
                      <w:szCs w:val="30"/>
                    </w:rPr>
                  </w:pPr>
                  <w:r w:rsidRPr="001E2401">
                    <w:rPr>
                      <w:color w:val="002060"/>
                      <w:sz w:val="30"/>
                      <w:szCs w:val="30"/>
                    </w:rPr>
                    <w:t>Важно упомянуть об изменениях в познавательном развитии младших дошкольников. На данном этапе у детей совершенствуется предметное восприятие. Малыши пробуют анализировать и осознавать свои действия. Они учатся продуктивной деятельности, а именно рисованию, лепке, конструированию и так далее. 3-4-летние дошкольники проходят период активного сенсорного развития. Дети имеют представление о формах, размерах предметов. Ребенок экспериментирует, манипулирует новыми орудийными действиями.</w:t>
                  </w:r>
                </w:p>
                <w:p w:rsidR="00FC1AC5" w:rsidRDefault="00FC1AC5" w:rsidP="00D27C13"/>
                <w:p w:rsidR="00FC1AC5" w:rsidRDefault="00FC1AC5" w:rsidP="00D27C13"/>
              </w:tc>
              <w:tc>
                <w:tcPr>
                  <w:tcW w:w="4076" w:type="dxa"/>
                </w:tcPr>
                <w:p w:rsidR="00FC1AC5" w:rsidRDefault="00FC1AC5" w:rsidP="00D27C13">
                  <w:pPr>
                    <w:jc w:val="right"/>
                  </w:pPr>
                  <w:r>
                    <w:rPr>
                      <w:noProof/>
                      <w:lang w:eastAsia="ru-RU"/>
                    </w:rPr>
                    <w:lastRenderedPageBreak/>
                    <w:drawing>
                      <wp:inline distT="0" distB="0" distL="0" distR="0">
                        <wp:extent cx="2415391" cy="1926866"/>
                        <wp:effectExtent l="19050" t="0" r="3959"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415871" cy="1927249"/>
                                </a:xfrm>
                                <a:prstGeom prst="rect">
                                  <a:avLst/>
                                </a:prstGeom>
                                <a:noFill/>
                                <a:ln w="9525">
                                  <a:noFill/>
                                  <a:miter lim="800000"/>
                                  <a:headEnd/>
                                  <a:tailEnd/>
                                </a:ln>
                              </pic:spPr>
                            </pic:pic>
                          </a:graphicData>
                        </a:graphic>
                      </wp:inline>
                    </w:drawing>
                  </w:r>
                </w:p>
              </w:tc>
            </w:tr>
          </w:tbl>
          <w:p w:rsidR="00FC1AC5" w:rsidRPr="001E2401"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rPr>
            </w:pPr>
            <w:r w:rsidRPr="001E2401">
              <w:rPr>
                <w:rFonts w:ascii="Times New Roman" w:hAnsi="Times New Roman" w:cs="Times New Roman"/>
                <w:b w:val="0"/>
                <w:bCs w:val="0"/>
                <w:color w:val="002060"/>
                <w:sz w:val="41"/>
                <w:szCs w:val="41"/>
                <w:bdr w:val="none" w:sz="0" w:space="0" w:color="auto" w:frame="1"/>
              </w:rPr>
              <w:lastRenderedPageBreak/>
              <w:t>Речь</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На этапе младшего дошкольного возраста, у детей наблюдается активное развитие. Кроха, не умолкая, говорит с родителями, пытается вести диалог со сверстниками. Речь играет роль действия. С ее помощью ребенок узнает интересующую его информацию с помощью вопросов.</w:t>
            </w:r>
          </w:p>
          <w:p w:rsidR="00FC1AC5" w:rsidRPr="001E2401"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rPr>
            </w:pPr>
            <w:r w:rsidRPr="001E2401">
              <w:rPr>
                <w:rFonts w:ascii="Times New Roman" w:hAnsi="Times New Roman" w:cs="Times New Roman"/>
                <w:b w:val="0"/>
                <w:bCs w:val="0"/>
                <w:color w:val="002060"/>
                <w:sz w:val="41"/>
                <w:szCs w:val="41"/>
                <w:bdr w:val="none" w:sz="0" w:space="0" w:color="auto" w:frame="1"/>
              </w:rPr>
              <w:t>Мышление</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Важная характеристика развития детей младшего дошкольного возраста – это начало мышления. Кроха уже не просто выполняет какое-либо действие, а начинает понимать, что он делает и зачем. Это указывает на появление причинно-следственных взаимосвязей.</w:t>
            </w:r>
          </w:p>
          <w:p w:rsidR="00FC1AC5" w:rsidRPr="001E2401"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rPr>
            </w:pPr>
            <w:r w:rsidRPr="001E2401">
              <w:rPr>
                <w:rFonts w:ascii="Times New Roman" w:hAnsi="Times New Roman" w:cs="Times New Roman"/>
                <w:b w:val="0"/>
                <w:bCs w:val="0"/>
                <w:color w:val="002060"/>
                <w:sz w:val="41"/>
                <w:szCs w:val="41"/>
                <w:bdr w:val="none" w:sz="0" w:space="0" w:color="auto" w:frame="1"/>
              </w:rPr>
              <w:t>Внимание</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Малыши 3-4 лет еще не способны надолго удерживать внимание на определенном предмете или заниматься одним видом деятельности. Обычно, заинтересованность одним делом длится от 10 до 15 минут.</w:t>
            </w:r>
          </w:p>
          <w:p w:rsidR="00FC1AC5" w:rsidRPr="001E2401"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rPr>
            </w:pPr>
            <w:r w:rsidRPr="001E2401">
              <w:rPr>
                <w:rFonts w:ascii="Times New Roman" w:hAnsi="Times New Roman" w:cs="Times New Roman"/>
                <w:b w:val="0"/>
                <w:bCs w:val="0"/>
                <w:color w:val="002060"/>
                <w:sz w:val="41"/>
                <w:szCs w:val="41"/>
                <w:bdr w:val="none" w:sz="0" w:space="0" w:color="auto" w:frame="1"/>
              </w:rPr>
              <w:t>Эмоциональный мир</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Интенсивно развиваются чувства: привязанность, сочувствия, симпатия, удовлетворение успехом, огорчение из-за неудачи и тому подобное. В этом возрасте чувства ребенка разнообразные, довольно сложные, но неустойчивые, текучие, ситуативные. Кроха еще не может обозначить словами свои намерения, желания, планы, чувства, состояние, поэтому выражает их мимикой, жестами, действиями, которые направлены на других.</w:t>
            </w:r>
          </w:p>
          <w:p w:rsidR="00FC1AC5" w:rsidRDefault="00FC1AC5" w:rsidP="00FC1AC5">
            <w:pPr>
              <w:pStyle w:val="3"/>
              <w:shd w:val="clear" w:color="auto" w:fill="FFFFFF"/>
              <w:spacing w:before="0" w:line="505" w:lineRule="atLeast"/>
              <w:jc w:val="center"/>
              <w:textAlignment w:val="baseline"/>
              <w:outlineLvl w:val="2"/>
              <w:rPr>
                <w:rFonts w:ascii="Times New Roman" w:hAnsi="Times New Roman" w:cs="Times New Roman"/>
                <w:b w:val="0"/>
                <w:bCs w:val="0"/>
                <w:color w:val="002060"/>
                <w:sz w:val="41"/>
                <w:szCs w:val="41"/>
                <w:bdr w:val="none" w:sz="0" w:space="0" w:color="auto" w:frame="1"/>
              </w:rPr>
            </w:pPr>
            <w:r w:rsidRPr="001E2401">
              <w:rPr>
                <w:rFonts w:ascii="Times New Roman" w:hAnsi="Times New Roman" w:cs="Times New Roman"/>
                <w:b w:val="0"/>
                <w:bCs w:val="0"/>
                <w:color w:val="002060"/>
                <w:sz w:val="41"/>
                <w:szCs w:val="41"/>
                <w:bdr w:val="none" w:sz="0" w:space="0" w:color="auto" w:frame="1"/>
              </w:rPr>
              <w:t>Физическое развитие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7"/>
              <w:gridCol w:w="4198"/>
            </w:tblGrid>
            <w:tr w:rsidR="00FC1AC5" w:rsidTr="00FC1AC5">
              <w:trPr>
                <w:trHeight w:val="567"/>
              </w:trPr>
              <w:tc>
                <w:tcPr>
                  <w:tcW w:w="5353" w:type="dxa"/>
                </w:tcPr>
                <w:p w:rsidR="00FC1AC5" w:rsidRPr="001E2401" w:rsidRDefault="00FC1AC5" w:rsidP="00D27C13">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Психофизиологические особенности детей младшего дошкольного возраста диктуют свою специфику физического развития. В этот период важно приучать ребенка к физической активности, но, ни в коем случае не перегружать организм малыша, так как дети 3-4 лет очень быстро утомляются.</w:t>
                  </w:r>
                </w:p>
                <w:p w:rsidR="00FC1AC5" w:rsidRDefault="00FC1AC5" w:rsidP="00D27C13"/>
              </w:tc>
              <w:tc>
                <w:tcPr>
                  <w:tcW w:w="4218" w:type="dxa"/>
                </w:tcPr>
                <w:p w:rsidR="00FC1AC5" w:rsidRDefault="00FC1AC5" w:rsidP="00D27C13">
                  <w:pPr>
                    <w:jc w:val="right"/>
                  </w:pPr>
                  <w:r w:rsidRPr="00510A3A">
                    <w:rPr>
                      <w:noProof/>
                      <w:lang w:eastAsia="ru-RU"/>
                    </w:rPr>
                    <w:lastRenderedPageBreak/>
                    <w:drawing>
                      <wp:inline distT="0" distB="0" distL="0" distR="0">
                        <wp:extent cx="2383982" cy="2011680"/>
                        <wp:effectExtent l="19050" t="0" r="0" b="0"/>
                        <wp:docPr id="9" name="Рисунок 19" descr="Простая рука нарисованные дети счастливы держась за руки изображение_Фото  номер 400942051_AI Формат изображения_ru.love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остая рука нарисованные дети счастливы держась за руки изображение_Фото  номер 400942051_AI Формат изображения_ru.lovepik.com"/>
                                <pic:cNvPicPr>
                                  <a:picLocks noChangeAspect="1" noChangeArrowheads="1"/>
                                </pic:cNvPicPr>
                              </pic:nvPicPr>
                              <pic:blipFill>
                                <a:blip r:embed="rId10" cstate="print"/>
                                <a:srcRect/>
                                <a:stretch>
                                  <a:fillRect/>
                                </a:stretch>
                              </pic:blipFill>
                              <pic:spPr bwMode="auto">
                                <a:xfrm>
                                  <a:off x="0" y="0"/>
                                  <a:ext cx="2384980" cy="2012522"/>
                                </a:xfrm>
                                <a:prstGeom prst="rect">
                                  <a:avLst/>
                                </a:prstGeom>
                                <a:noFill/>
                                <a:ln w="9525">
                                  <a:noFill/>
                                  <a:miter lim="800000"/>
                                  <a:headEnd/>
                                  <a:tailEnd/>
                                </a:ln>
                              </pic:spPr>
                            </pic:pic>
                          </a:graphicData>
                        </a:graphic>
                      </wp:inline>
                    </w:drawing>
                  </w:r>
                </w:p>
              </w:tc>
            </w:tr>
          </w:tbl>
          <w:p w:rsidR="00FC1AC5" w:rsidRPr="00510A3A" w:rsidRDefault="00FC1AC5" w:rsidP="00FC1AC5"/>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В трехлетнем возрасте дети лучше ориентируются в пространстве, сохраняют стойкое положение тела, заданный темп движения, у них лучше развита координация движений при ходьбе, беге, лазанье, прыжках. Ребенок пытается придерживаться определенного направления в действиях с мячом, палкой.</w:t>
            </w:r>
          </w:p>
          <w:p w:rsidR="00FC1AC5" w:rsidRDefault="00FC1AC5" w:rsidP="00FC1AC5">
            <w:pPr>
              <w:jc w:val="both"/>
              <w:rPr>
                <w:rFonts w:ascii="Times New Roman" w:hAnsi="Times New Roman" w:cs="Times New Roman"/>
                <w:color w:val="002060"/>
                <w:sz w:val="30"/>
                <w:szCs w:val="30"/>
                <w:shd w:val="clear" w:color="auto" w:fill="FFFFFF"/>
              </w:rPr>
            </w:pPr>
            <w:r w:rsidRPr="001E2401">
              <w:rPr>
                <w:rFonts w:ascii="Times New Roman" w:hAnsi="Times New Roman" w:cs="Times New Roman"/>
                <w:color w:val="002060"/>
                <w:sz w:val="30"/>
                <w:szCs w:val="30"/>
                <w:shd w:val="clear" w:color="auto" w:fill="FFFFFF"/>
              </w:rPr>
              <w:t>Особенности физического развития детей младшего дошкольного возраста объясняют, почему детям дошкольникам так сложно устоять на месте. Такие действия препятствуют утомлению.</w:t>
            </w:r>
          </w:p>
          <w:p w:rsidR="00FC1AC5" w:rsidRDefault="00FC1AC5" w:rsidP="00FC1AC5">
            <w:pPr>
              <w:pStyle w:val="2"/>
              <w:shd w:val="clear" w:color="auto" w:fill="FFFFFF"/>
              <w:spacing w:before="0" w:line="542" w:lineRule="atLeast"/>
              <w:jc w:val="center"/>
              <w:textAlignment w:val="baseline"/>
              <w:outlineLvl w:val="1"/>
              <w:rPr>
                <w:rFonts w:ascii="Times New Roman" w:hAnsi="Times New Roman" w:cs="Times New Roman"/>
                <w:b w:val="0"/>
                <w:bCs w:val="0"/>
                <w:color w:val="002060"/>
                <w:sz w:val="45"/>
                <w:szCs w:val="45"/>
                <w:bdr w:val="none" w:sz="0" w:space="0" w:color="auto" w:frame="1"/>
              </w:rPr>
            </w:pPr>
          </w:p>
          <w:p w:rsidR="00FC1AC5" w:rsidRPr="001E2401" w:rsidRDefault="00FC1AC5" w:rsidP="00FC1AC5">
            <w:pPr>
              <w:pStyle w:val="2"/>
              <w:shd w:val="clear" w:color="auto" w:fill="FFFFFF"/>
              <w:spacing w:before="0" w:line="542" w:lineRule="atLeast"/>
              <w:jc w:val="center"/>
              <w:textAlignment w:val="baseline"/>
              <w:outlineLvl w:val="1"/>
              <w:rPr>
                <w:rFonts w:ascii="Times New Roman" w:hAnsi="Times New Roman" w:cs="Times New Roman"/>
                <w:b w:val="0"/>
                <w:bCs w:val="0"/>
                <w:color w:val="002060"/>
                <w:sz w:val="45"/>
                <w:szCs w:val="45"/>
              </w:rPr>
            </w:pPr>
            <w:r w:rsidRPr="001E2401">
              <w:rPr>
                <w:rFonts w:ascii="Times New Roman" w:hAnsi="Times New Roman" w:cs="Times New Roman"/>
                <w:b w:val="0"/>
                <w:bCs w:val="0"/>
                <w:color w:val="002060"/>
                <w:sz w:val="45"/>
                <w:szCs w:val="45"/>
                <w:bdr w:val="none" w:sz="0" w:space="0" w:color="auto" w:frame="1"/>
              </w:rPr>
              <w:t>Рекомендации родителям детей младшего дошкольного возраста</w:t>
            </w:r>
          </w:p>
          <w:p w:rsidR="00FC1AC5" w:rsidRPr="001E2401" w:rsidRDefault="00FC1AC5" w:rsidP="00FC1AC5">
            <w:pPr>
              <w:pStyle w:val="a3"/>
              <w:shd w:val="clear" w:color="auto" w:fill="FFFFFF"/>
              <w:spacing w:before="0" w:beforeAutospacing="0" w:after="468" w:afterAutospacing="0"/>
              <w:jc w:val="both"/>
              <w:textAlignment w:val="baseline"/>
              <w:rPr>
                <w:color w:val="002060"/>
                <w:sz w:val="30"/>
                <w:szCs w:val="30"/>
              </w:rPr>
            </w:pPr>
            <w:r w:rsidRPr="001E2401">
              <w:rPr>
                <w:color w:val="002060"/>
                <w:sz w:val="30"/>
                <w:szCs w:val="30"/>
              </w:rPr>
              <w:t>Соответственно возрастным особенностям, дети младшего дошкольного возраста нуждаются в заботе и внимании со стороны взрослого. Малыши проходят этап стремительного развития, а задача родителей сделать этот процесс благоприятным.</w:t>
            </w:r>
          </w:p>
          <w:p w:rsidR="00FC1AC5" w:rsidRPr="001E2401" w:rsidRDefault="00FC1AC5" w:rsidP="00FC1AC5">
            <w:pPr>
              <w:numPr>
                <w:ilvl w:val="0"/>
                <w:numId w:val="1"/>
              </w:numPr>
              <w:shd w:val="clear" w:color="auto" w:fill="FFFFFF"/>
              <w:ind w:left="0"/>
              <w:jc w:val="both"/>
              <w:textAlignment w:val="baseline"/>
              <w:rPr>
                <w:rFonts w:ascii="Times New Roman" w:hAnsi="Times New Roman" w:cs="Times New Roman"/>
                <w:color w:val="002060"/>
                <w:sz w:val="30"/>
                <w:szCs w:val="30"/>
              </w:rPr>
            </w:pPr>
            <w:r w:rsidRPr="001E2401">
              <w:rPr>
                <w:rFonts w:ascii="Times New Roman" w:hAnsi="Times New Roman" w:cs="Times New Roman"/>
                <w:color w:val="002060"/>
                <w:sz w:val="30"/>
                <w:szCs w:val="30"/>
              </w:rPr>
              <w:t>Общайтесь с ребенком. Отвечайте на интересующие его вопросы, ведь малыш познает мир. Читайте вместе с крохой, это поможет развивать его словарный запас.</w:t>
            </w:r>
          </w:p>
          <w:p w:rsidR="00FC1AC5" w:rsidRPr="001E2401" w:rsidRDefault="00FC1AC5" w:rsidP="00FC1AC5">
            <w:pPr>
              <w:numPr>
                <w:ilvl w:val="0"/>
                <w:numId w:val="1"/>
              </w:numPr>
              <w:shd w:val="clear" w:color="auto" w:fill="FFFFFF"/>
              <w:ind w:left="0"/>
              <w:jc w:val="both"/>
              <w:textAlignment w:val="baseline"/>
              <w:rPr>
                <w:rFonts w:ascii="Times New Roman" w:hAnsi="Times New Roman" w:cs="Times New Roman"/>
                <w:color w:val="002060"/>
                <w:sz w:val="30"/>
                <w:szCs w:val="30"/>
              </w:rPr>
            </w:pPr>
            <w:r w:rsidRPr="001E2401">
              <w:rPr>
                <w:rFonts w:ascii="Times New Roman" w:hAnsi="Times New Roman" w:cs="Times New Roman"/>
                <w:color w:val="002060"/>
                <w:sz w:val="30"/>
                <w:szCs w:val="30"/>
              </w:rPr>
              <w:t>Помогите крохе подружиться со сверстниками. Пусть дети учатся взаимодействовать.</w:t>
            </w:r>
          </w:p>
          <w:p w:rsidR="00FC1AC5" w:rsidRPr="001E2401" w:rsidRDefault="00FC1AC5" w:rsidP="00FC1AC5">
            <w:pPr>
              <w:numPr>
                <w:ilvl w:val="0"/>
                <w:numId w:val="1"/>
              </w:numPr>
              <w:shd w:val="clear" w:color="auto" w:fill="FFFFFF"/>
              <w:ind w:left="0"/>
              <w:jc w:val="both"/>
              <w:textAlignment w:val="baseline"/>
              <w:rPr>
                <w:rFonts w:ascii="Times New Roman" w:hAnsi="Times New Roman" w:cs="Times New Roman"/>
                <w:color w:val="002060"/>
                <w:sz w:val="30"/>
                <w:szCs w:val="30"/>
              </w:rPr>
            </w:pPr>
            <w:r w:rsidRPr="001E2401">
              <w:rPr>
                <w:rFonts w:ascii="Times New Roman" w:hAnsi="Times New Roman" w:cs="Times New Roman"/>
                <w:color w:val="002060"/>
                <w:sz w:val="30"/>
                <w:szCs w:val="30"/>
              </w:rPr>
              <w:t>Предлагайте ребенку новые виды деятельности. Порисуйте разными техниками, используйте лепку, конструируйте.</w:t>
            </w:r>
          </w:p>
          <w:p w:rsidR="00FC1AC5" w:rsidRPr="001E2401" w:rsidRDefault="00FC1AC5" w:rsidP="00FC1AC5">
            <w:pPr>
              <w:numPr>
                <w:ilvl w:val="0"/>
                <w:numId w:val="1"/>
              </w:numPr>
              <w:shd w:val="clear" w:color="auto" w:fill="FFFFFF"/>
              <w:ind w:left="0"/>
              <w:jc w:val="both"/>
              <w:textAlignment w:val="baseline"/>
              <w:rPr>
                <w:rFonts w:ascii="Times New Roman" w:hAnsi="Times New Roman" w:cs="Times New Roman"/>
                <w:color w:val="002060"/>
                <w:sz w:val="30"/>
                <w:szCs w:val="30"/>
              </w:rPr>
            </w:pPr>
            <w:r w:rsidRPr="001E2401">
              <w:rPr>
                <w:rFonts w:ascii="Times New Roman" w:hAnsi="Times New Roman" w:cs="Times New Roman"/>
                <w:color w:val="002060"/>
                <w:sz w:val="30"/>
                <w:szCs w:val="30"/>
              </w:rPr>
              <w:t>Показывайте малышу пример здорового образа жизни. Делайте вместе с ребенком зарядку. Установите режим дня, комфортный для младшего дошкольника.</w:t>
            </w:r>
          </w:p>
          <w:p w:rsidR="00FC1AC5" w:rsidRPr="001E2401" w:rsidRDefault="00FC1AC5" w:rsidP="00FC1AC5">
            <w:pPr>
              <w:numPr>
                <w:ilvl w:val="0"/>
                <w:numId w:val="1"/>
              </w:numPr>
              <w:shd w:val="clear" w:color="auto" w:fill="FFFFFF"/>
              <w:ind w:left="0"/>
              <w:jc w:val="both"/>
              <w:textAlignment w:val="baseline"/>
              <w:rPr>
                <w:rFonts w:ascii="Times New Roman" w:hAnsi="Times New Roman" w:cs="Times New Roman"/>
                <w:color w:val="002060"/>
                <w:sz w:val="30"/>
                <w:szCs w:val="30"/>
              </w:rPr>
            </w:pPr>
            <w:r w:rsidRPr="001E2401">
              <w:rPr>
                <w:rFonts w:ascii="Times New Roman" w:hAnsi="Times New Roman" w:cs="Times New Roman"/>
                <w:color w:val="002060"/>
                <w:sz w:val="30"/>
                <w:szCs w:val="30"/>
              </w:rPr>
              <w:t>Не нагружайте вашего кроху множеством физических упражнений. Постарайтесь чередовать подвижные игры со спокойными занятиями. Иначе малыш будет чувствовать только напряжение.</w:t>
            </w:r>
          </w:p>
          <w:p w:rsidR="00FC1AC5" w:rsidRDefault="00FC1AC5" w:rsidP="00FC1AC5">
            <w:pPr>
              <w:numPr>
                <w:ilvl w:val="0"/>
                <w:numId w:val="1"/>
              </w:numPr>
              <w:shd w:val="clear" w:color="auto" w:fill="FFFFFF"/>
              <w:ind w:left="0"/>
              <w:jc w:val="both"/>
              <w:textAlignment w:val="baseline"/>
              <w:rPr>
                <w:rFonts w:ascii="Times New Roman" w:hAnsi="Times New Roman" w:cs="Times New Roman"/>
                <w:color w:val="002060"/>
                <w:sz w:val="30"/>
                <w:szCs w:val="30"/>
              </w:rPr>
            </w:pPr>
            <w:r w:rsidRPr="001E2401">
              <w:rPr>
                <w:rFonts w:ascii="Times New Roman" w:hAnsi="Times New Roman" w:cs="Times New Roman"/>
                <w:color w:val="002060"/>
                <w:sz w:val="30"/>
                <w:szCs w:val="30"/>
              </w:rPr>
              <w:t>Если ребенок хочет выполнить что-то сам, не запрещайте ему, если это, конечно же, безопасно. Обязательно подбодрите и похвалите.</w:t>
            </w:r>
          </w:p>
          <w:p w:rsidR="00FC1AC5" w:rsidRPr="001E2401" w:rsidRDefault="00FC1AC5" w:rsidP="00FC1AC5">
            <w:pPr>
              <w:numPr>
                <w:ilvl w:val="0"/>
                <w:numId w:val="1"/>
              </w:numPr>
              <w:shd w:val="clear" w:color="auto" w:fill="FFFFFF"/>
              <w:ind w:left="0"/>
              <w:jc w:val="center"/>
              <w:textAlignment w:val="baseline"/>
              <w:rPr>
                <w:rFonts w:ascii="Times New Roman" w:hAnsi="Times New Roman" w:cs="Times New Roman"/>
                <w:color w:val="002060"/>
                <w:sz w:val="30"/>
                <w:szCs w:val="30"/>
              </w:rPr>
            </w:pPr>
            <w:r w:rsidRPr="00FC1AC5">
              <w:rPr>
                <w:rFonts w:ascii="Times New Roman" w:hAnsi="Times New Roman" w:cs="Times New Roman"/>
                <w:color w:val="002060"/>
                <w:sz w:val="30"/>
                <w:szCs w:val="30"/>
              </w:rPr>
              <w:drawing>
                <wp:inline distT="0" distB="0" distL="0" distR="0">
                  <wp:extent cx="3646501" cy="1002479"/>
                  <wp:effectExtent l="19050" t="0" r="0" b="0"/>
                  <wp:docPr id="11" name="Рисунок 22" descr="Подвижные игры для детей 4-5 лет © Дошкольный центр развития ребенка №97 г.  М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движные игры для детей 4-5 лет © Дошкольный центр развития ребенка №97 г.  Минска"/>
                          <pic:cNvPicPr>
                            <a:picLocks noChangeAspect="1" noChangeArrowheads="1"/>
                          </pic:cNvPicPr>
                        </pic:nvPicPr>
                        <pic:blipFill>
                          <a:blip r:embed="rId11"/>
                          <a:srcRect/>
                          <a:stretch>
                            <a:fillRect/>
                          </a:stretch>
                        </pic:blipFill>
                        <pic:spPr bwMode="auto">
                          <a:xfrm>
                            <a:off x="0" y="0"/>
                            <a:ext cx="3661944" cy="1006725"/>
                          </a:xfrm>
                          <a:prstGeom prst="rect">
                            <a:avLst/>
                          </a:prstGeom>
                          <a:noFill/>
                          <a:ln w="9525">
                            <a:noFill/>
                            <a:miter lim="800000"/>
                            <a:headEnd/>
                            <a:tailEnd/>
                          </a:ln>
                        </pic:spPr>
                      </pic:pic>
                    </a:graphicData>
                  </a:graphic>
                </wp:inline>
              </w:drawing>
            </w:r>
          </w:p>
          <w:p w:rsidR="00FC1AC5" w:rsidRDefault="00FC1AC5" w:rsidP="00FC1AC5">
            <w:pPr>
              <w:tabs>
                <w:tab w:val="left" w:pos="3393"/>
              </w:tabs>
              <w:rPr>
                <w:rFonts w:ascii="Times New Roman" w:hAnsi="Times New Roman" w:cs="Times New Roman"/>
              </w:rPr>
            </w:pPr>
          </w:p>
        </w:tc>
      </w:tr>
    </w:tbl>
    <w:p w:rsidR="00031F58" w:rsidRPr="00FC1AC5" w:rsidRDefault="00031F58" w:rsidP="00FC1AC5">
      <w:pPr>
        <w:tabs>
          <w:tab w:val="left" w:pos="3393"/>
        </w:tabs>
        <w:rPr>
          <w:rFonts w:ascii="Times New Roman" w:hAnsi="Times New Roman" w:cs="Times New Roman"/>
        </w:rPr>
      </w:pPr>
    </w:p>
    <w:sectPr w:rsidR="00031F58" w:rsidRPr="00FC1AC5" w:rsidSect="00FC1AC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24DA"/>
    <w:multiLevelType w:val="multilevel"/>
    <w:tmpl w:val="153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1F58"/>
    <w:rsid w:val="00031F58"/>
    <w:rsid w:val="001E2401"/>
    <w:rsid w:val="003801A7"/>
    <w:rsid w:val="00457753"/>
    <w:rsid w:val="00510A3A"/>
    <w:rsid w:val="0062450A"/>
    <w:rsid w:val="00E510A5"/>
    <w:rsid w:val="00FC1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5"/>
  </w:style>
  <w:style w:type="paragraph" w:styleId="1">
    <w:name w:val="heading 1"/>
    <w:basedOn w:val="a"/>
    <w:link w:val="10"/>
    <w:uiPriority w:val="9"/>
    <w:qFormat/>
    <w:rsid w:val="00031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31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1F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F5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1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31F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1F58"/>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031F58"/>
    <w:rPr>
      <w:color w:val="0000FF"/>
      <w:u w:val="single"/>
    </w:rPr>
  </w:style>
  <w:style w:type="paragraph" w:styleId="a5">
    <w:name w:val="Balloon Text"/>
    <w:basedOn w:val="a"/>
    <w:link w:val="a6"/>
    <w:uiPriority w:val="99"/>
    <w:semiHidden/>
    <w:unhideWhenUsed/>
    <w:rsid w:val="001E24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401"/>
    <w:rPr>
      <w:rFonts w:ascii="Tahoma" w:hAnsi="Tahoma" w:cs="Tahoma"/>
      <w:sz w:val="16"/>
      <w:szCs w:val="16"/>
    </w:rPr>
  </w:style>
  <w:style w:type="table" w:styleId="a7">
    <w:name w:val="Table Grid"/>
    <w:basedOn w:val="a1"/>
    <w:uiPriority w:val="59"/>
    <w:rsid w:val="001E24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246812">
      <w:bodyDiv w:val="1"/>
      <w:marLeft w:val="0"/>
      <w:marRight w:val="0"/>
      <w:marTop w:val="0"/>
      <w:marBottom w:val="0"/>
      <w:divBdr>
        <w:top w:val="none" w:sz="0" w:space="0" w:color="auto"/>
        <w:left w:val="none" w:sz="0" w:space="0" w:color="auto"/>
        <w:bottom w:val="none" w:sz="0" w:space="0" w:color="auto"/>
        <w:right w:val="none" w:sz="0" w:space="0" w:color="auto"/>
      </w:divBdr>
    </w:div>
    <w:div w:id="751514446">
      <w:bodyDiv w:val="1"/>
      <w:marLeft w:val="0"/>
      <w:marRight w:val="0"/>
      <w:marTop w:val="0"/>
      <w:marBottom w:val="0"/>
      <w:divBdr>
        <w:top w:val="none" w:sz="0" w:space="0" w:color="auto"/>
        <w:left w:val="none" w:sz="0" w:space="0" w:color="auto"/>
        <w:bottom w:val="none" w:sz="0" w:space="0" w:color="auto"/>
        <w:right w:val="none" w:sz="0" w:space="0" w:color="auto"/>
      </w:divBdr>
    </w:div>
    <w:div w:id="895820462">
      <w:bodyDiv w:val="1"/>
      <w:marLeft w:val="0"/>
      <w:marRight w:val="0"/>
      <w:marTop w:val="0"/>
      <w:marBottom w:val="0"/>
      <w:divBdr>
        <w:top w:val="none" w:sz="0" w:space="0" w:color="auto"/>
        <w:left w:val="none" w:sz="0" w:space="0" w:color="auto"/>
        <w:bottom w:val="none" w:sz="0" w:space="0" w:color="auto"/>
        <w:right w:val="none" w:sz="0" w:space="0" w:color="auto"/>
      </w:divBdr>
    </w:div>
    <w:div w:id="1032919695">
      <w:bodyDiv w:val="1"/>
      <w:marLeft w:val="0"/>
      <w:marRight w:val="0"/>
      <w:marTop w:val="0"/>
      <w:marBottom w:val="0"/>
      <w:divBdr>
        <w:top w:val="none" w:sz="0" w:space="0" w:color="auto"/>
        <w:left w:val="none" w:sz="0" w:space="0" w:color="auto"/>
        <w:bottom w:val="none" w:sz="0" w:space="0" w:color="auto"/>
        <w:right w:val="none" w:sz="0" w:space="0" w:color="auto"/>
      </w:divBdr>
    </w:div>
    <w:div w:id="12143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ДетСад №36</cp:lastModifiedBy>
  <cp:revision>4</cp:revision>
  <dcterms:created xsi:type="dcterms:W3CDTF">2019-10-06T12:10:00Z</dcterms:created>
  <dcterms:modified xsi:type="dcterms:W3CDTF">2020-10-18T06:09:00Z</dcterms:modified>
</cp:coreProperties>
</file>